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1CC3" w:rsidRPr="003763B6" w:rsidRDefault="006C1CC3" w:rsidP="006C1CC3">
      <w:pPr>
        <w:rPr>
          <w:rFonts w:ascii="Century Gothic" w:hAnsi="Century Gothic"/>
          <w:sz w:val="24"/>
          <w:szCs w:val="24"/>
        </w:rPr>
      </w:pPr>
      <w:r w:rsidRPr="003763B6">
        <w:rPr>
          <w:rFonts w:ascii="Century Gothic" w:hAnsi="Century Gothic"/>
          <w:sz w:val="24"/>
          <w:szCs w:val="24"/>
        </w:rPr>
        <w:t>Draft of Group Project</w:t>
      </w:r>
    </w:p>
    <w:p w:rsidR="006C1CC3" w:rsidRDefault="006C1CC3" w:rsidP="006C1CC3">
      <w:pPr>
        <w:shd w:val="clear" w:color="auto" w:fill="FFFFFF"/>
        <w:spacing w:after="240" w:line="240" w:lineRule="auto"/>
        <w:rPr>
          <w:rFonts w:ascii="Century Gothic" w:eastAsia="Times New Roman" w:hAnsi="Century Gothic" w:cs="Times New Roman"/>
          <w:color w:val="000000"/>
          <w:sz w:val="24"/>
          <w:szCs w:val="24"/>
        </w:rPr>
      </w:pPr>
      <w:r w:rsidRPr="003763B6">
        <w:rPr>
          <w:rFonts w:ascii="Century Gothic" w:eastAsia="Times New Roman" w:hAnsi="Century Gothic" w:cs="Arial"/>
          <w:color w:val="000000"/>
          <w:sz w:val="24"/>
          <w:szCs w:val="24"/>
        </w:rPr>
        <w:t>Topic</w:t>
      </w:r>
      <w:r w:rsidRPr="003763B6">
        <w:rPr>
          <w:rFonts w:ascii="Century Gothic" w:eastAsia="Times New Roman" w:hAnsi="Century Gothic" w:cs="Arial"/>
          <w:color w:val="000000"/>
          <w:sz w:val="24"/>
          <w:szCs w:val="24"/>
        </w:rPr>
        <w:br/>
      </w:r>
      <w:r w:rsidRPr="003763B6">
        <w:rPr>
          <w:rFonts w:ascii="Century Gothic" w:eastAsia="Times New Roman" w:hAnsi="Century Gothic" w:cs="Times New Roman"/>
          <w:color w:val="000000"/>
          <w:sz w:val="24"/>
          <w:szCs w:val="24"/>
        </w:rPr>
        <w:br/>
      </w:r>
      <w:r>
        <w:rPr>
          <w:rFonts w:ascii="Century Gothic" w:eastAsia="Times New Roman" w:hAnsi="Century Gothic" w:cs="Times New Roman"/>
          <w:color w:val="000000"/>
          <w:sz w:val="24"/>
          <w:szCs w:val="24"/>
        </w:rPr>
        <w:t>S</w:t>
      </w:r>
      <w:r w:rsidRPr="003763B6">
        <w:rPr>
          <w:rFonts w:ascii="Century Gothic" w:eastAsia="Times New Roman" w:hAnsi="Century Gothic" w:cs="Times New Roman"/>
          <w:color w:val="000000"/>
          <w:sz w:val="24"/>
          <w:szCs w:val="24"/>
        </w:rPr>
        <w:t xml:space="preserve">tudents of this generation, </w:t>
      </w:r>
      <w:proofErr w:type="spellStart"/>
      <w:r w:rsidRPr="003763B6">
        <w:rPr>
          <w:rFonts w:ascii="Century Gothic" w:eastAsia="Times New Roman" w:hAnsi="Century Gothic" w:cs="Times New Roman"/>
          <w:i/>
          <w:iCs/>
          <w:color w:val="000000"/>
          <w:sz w:val="24"/>
          <w:szCs w:val="24"/>
        </w:rPr>
        <w:t>millennials</w:t>
      </w:r>
      <w:proofErr w:type="spellEnd"/>
      <w:r w:rsidRPr="003763B6">
        <w:rPr>
          <w:rFonts w:ascii="Century Gothic" w:eastAsia="Times New Roman" w:hAnsi="Century Gothic" w:cs="Times New Roman"/>
          <w:color w:val="000000"/>
          <w:sz w:val="24"/>
          <w:szCs w:val="24"/>
        </w:rPr>
        <w:t xml:space="preserve"> as they have been termed, are much different than the stu</w:t>
      </w:r>
      <w:r>
        <w:rPr>
          <w:rFonts w:ascii="Century Gothic" w:eastAsia="Times New Roman" w:hAnsi="Century Gothic" w:cs="Times New Roman"/>
          <w:color w:val="000000"/>
          <w:sz w:val="24"/>
          <w:szCs w:val="24"/>
        </w:rPr>
        <w:t>dents ten years ago. Technology—</w:t>
      </w:r>
      <w:r w:rsidRPr="003763B6">
        <w:rPr>
          <w:rFonts w:ascii="Century Gothic" w:eastAsia="Times New Roman" w:hAnsi="Century Gothic" w:cs="Times New Roman"/>
          <w:color w:val="000000"/>
          <w:sz w:val="24"/>
          <w:szCs w:val="24"/>
        </w:rPr>
        <w:t xml:space="preserve">cell phones, the internet, </w:t>
      </w:r>
      <w:r>
        <w:rPr>
          <w:rFonts w:ascii="Century Gothic" w:eastAsia="Times New Roman" w:hAnsi="Century Gothic" w:cs="Times New Roman"/>
          <w:color w:val="000000"/>
          <w:sz w:val="24"/>
          <w:szCs w:val="24"/>
        </w:rPr>
        <w:t xml:space="preserve">digital cameras, iPods, </w:t>
      </w:r>
      <w:r w:rsidRPr="003763B6">
        <w:rPr>
          <w:rFonts w:ascii="Century Gothic" w:eastAsia="Times New Roman" w:hAnsi="Century Gothic" w:cs="Times New Roman"/>
          <w:color w:val="000000"/>
          <w:sz w:val="24"/>
          <w:szCs w:val="24"/>
        </w:rPr>
        <w:t>or gaming devices</w:t>
      </w:r>
      <w:r>
        <w:rPr>
          <w:rFonts w:ascii="Century Gothic" w:eastAsia="Times New Roman" w:hAnsi="Century Gothic" w:cs="Times New Roman"/>
          <w:color w:val="000000"/>
          <w:sz w:val="24"/>
          <w:szCs w:val="24"/>
        </w:rPr>
        <w:t>—saturates their lives.</w:t>
      </w:r>
      <w:r w:rsidRPr="003763B6">
        <w:rPr>
          <w:rFonts w:ascii="Century Gothic" w:eastAsia="Times New Roman" w:hAnsi="Century Gothic" w:cs="Times New Roman"/>
          <w:color w:val="000000"/>
          <w:sz w:val="24"/>
          <w:szCs w:val="24"/>
        </w:rPr>
        <w:t xml:space="preserve"> Much of their time spent out of school involves interacting with some sort of technological tool. </w:t>
      </w:r>
      <w:r>
        <w:rPr>
          <w:rFonts w:ascii="Century Gothic" w:eastAsia="Times New Roman" w:hAnsi="Century Gothic" w:cs="Times New Roman"/>
          <w:color w:val="000000"/>
          <w:sz w:val="24"/>
          <w:szCs w:val="24"/>
        </w:rPr>
        <w:t>It seems that</w:t>
      </w:r>
      <w:r w:rsidRPr="003763B6">
        <w:rPr>
          <w:rFonts w:ascii="Century Gothic" w:eastAsia="Times New Roman" w:hAnsi="Century Gothic" w:cs="Times New Roman"/>
          <w:color w:val="000000"/>
          <w:sz w:val="24"/>
          <w:szCs w:val="24"/>
        </w:rPr>
        <w:t xml:space="preserve"> students have shorter attention spans and have a harder time focusing in traditional classroom settings. “</w:t>
      </w:r>
      <w:proofErr w:type="spellStart"/>
      <w:r w:rsidRPr="003763B6">
        <w:rPr>
          <w:rFonts w:ascii="Century Gothic" w:eastAsia="Times New Roman" w:hAnsi="Century Gothic" w:cs="Times New Roman"/>
          <w:color w:val="000000"/>
          <w:sz w:val="24"/>
          <w:szCs w:val="24"/>
        </w:rPr>
        <w:t>Millennials</w:t>
      </w:r>
      <w:proofErr w:type="spellEnd"/>
      <w:r w:rsidRPr="003763B6">
        <w:rPr>
          <w:rFonts w:ascii="Century Gothic" w:eastAsia="Times New Roman" w:hAnsi="Century Gothic" w:cs="Times New Roman"/>
          <w:color w:val="000000"/>
          <w:sz w:val="24"/>
          <w:szCs w:val="24"/>
        </w:rPr>
        <w:t xml:space="preserve"> absorb information quickly, in images and video as well as text, from multiple sources simultaneously. They operate at twitch speed, expecting instant responses and feedback.” (</w:t>
      </w:r>
      <w:proofErr w:type="spellStart"/>
      <w:r w:rsidRPr="003763B6">
        <w:rPr>
          <w:rFonts w:ascii="Century Gothic" w:eastAsia="Times New Roman" w:hAnsi="Century Gothic" w:cs="Times New Roman"/>
          <w:color w:val="000000"/>
          <w:sz w:val="24"/>
          <w:szCs w:val="24"/>
        </w:rPr>
        <w:t>Downes</w:t>
      </w:r>
      <w:proofErr w:type="spellEnd"/>
      <w:r w:rsidRPr="003763B6">
        <w:rPr>
          <w:rFonts w:ascii="Century Gothic" w:eastAsia="Times New Roman" w:hAnsi="Century Gothic" w:cs="Times New Roman"/>
          <w:color w:val="000000"/>
          <w:sz w:val="24"/>
          <w:szCs w:val="24"/>
        </w:rPr>
        <w:t xml:space="preserve">) </w:t>
      </w:r>
      <w:r>
        <w:rPr>
          <w:rFonts w:ascii="Century Gothic" w:eastAsia="Times New Roman" w:hAnsi="Century Gothic" w:cs="Times New Roman"/>
          <w:color w:val="000000"/>
          <w:sz w:val="24"/>
          <w:szCs w:val="24"/>
        </w:rPr>
        <w:t>T</w:t>
      </w:r>
      <w:r w:rsidRPr="003763B6">
        <w:rPr>
          <w:rFonts w:ascii="Century Gothic" w:eastAsia="Times New Roman" w:hAnsi="Century Gothic" w:cs="Times New Roman"/>
          <w:color w:val="000000"/>
          <w:sz w:val="24"/>
          <w:szCs w:val="24"/>
        </w:rPr>
        <w:t xml:space="preserve">raditional teaching methods, including the use of </w:t>
      </w:r>
      <w:r>
        <w:rPr>
          <w:rFonts w:ascii="Century Gothic" w:eastAsia="Times New Roman" w:hAnsi="Century Gothic" w:cs="Times New Roman"/>
          <w:color w:val="000000"/>
          <w:sz w:val="24"/>
          <w:szCs w:val="24"/>
        </w:rPr>
        <w:t>PowerPoint</w:t>
      </w:r>
      <w:r w:rsidRPr="003763B6">
        <w:rPr>
          <w:rFonts w:ascii="Century Gothic" w:eastAsia="Times New Roman" w:hAnsi="Century Gothic" w:cs="Times New Roman"/>
          <w:color w:val="000000"/>
          <w:sz w:val="24"/>
          <w:szCs w:val="24"/>
        </w:rPr>
        <w:t xml:space="preserve">, may seem dull and uninspiring to this generation. Teachers are finding it difficult to </w:t>
      </w:r>
      <w:r>
        <w:rPr>
          <w:rFonts w:ascii="Century Gothic" w:eastAsia="Times New Roman" w:hAnsi="Century Gothic" w:cs="Times New Roman"/>
          <w:color w:val="000000"/>
          <w:sz w:val="24"/>
          <w:szCs w:val="24"/>
        </w:rPr>
        <w:t xml:space="preserve">capture </w:t>
      </w:r>
      <w:r w:rsidRPr="003763B6">
        <w:rPr>
          <w:rFonts w:ascii="Century Gothic" w:eastAsia="Times New Roman" w:hAnsi="Century Gothic" w:cs="Times New Roman"/>
          <w:color w:val="000000"/>
          <w:sz w:val="24"/>
          <w:szCs w:val="24"/>
        </w:rPr>
        <w:t>students</w:t>
      </w:r>
      <w:r>
        <w:rPr>
          <w:rFonts w:ascii="Century Gothic" w:eastAsia="Times New Roman" w:hAnsi="Century Gothic" w:cs="Times New Roman"/>
          <w:color w:val="000000"/>
          <w:sz w:val="24"/>
          <w:szCs w:val="24"/>
        </w:rPr>
        <w:t xml:space="preserve">’ attention and </w:t>
      </w:r>
      <w:r w:rsidRPr="003763B6">
        <w:rPr>
          <w:rFonts w:ascii="Century Gothic" w:eastAsia="Times New Roman" w:hAnsi="Century Gothic" w:cs="Times New Roman"/>
          <w:color w:val="000000"/>
          <w:sz w:val="24"/>
          <w:szCs w:val="24"/>
        </w:rPr>
        <w:t>motivate them. Perhaps teachers need to include more of the tools that th</w:t>
      </w:r>
      <w:r>
        <w:rPr>
          <w:rFonts w:ascii="Century Gothic" w:eastAsia="Times New Roman" w:hAnsi="Century Gothic" w:cs="Times New Roman"/>
          <w:color w:val="000000"/>
          <w:sz w:val="24"/>
          <w:szCs w:val="24"/>
        </w:rPr>
        <w:t>ese students use in their every</w:t>
      </w:r>
      <w:r w:rsidRPr="003763B6">
        <w:rPr>
          <w:rFonts w:ascii="Century Gothic" w:eastAsia="Times New Roman" w:hAnsi="Century Gothic" w:cs="Times New Roman"/>
          <w:color w:val="000000"/>
          <w:sz w:val="24"/>
          <w:szCs w:val="24"/>
        </w:rPr>
        <w:t xml:space="preserve">day lives to </w:t>
      </w:r>
      <w:r>
        <w:rPr>
          <w:rFonts w:ascii="Century Gothic" w:eastAsia="Times New Roman" w:hAnsi="Century Gothic" w:cs="Times New Roman"/>
          <w:color w:val="000000"/>
          <w:sz w:val="24"/>
          <w:szCs w:val="24"/>
        </w:rPr>
        <w:t>encourage students to perform at optimal levels.</w:t>
      </w:r>
      <w:r w:rsidRPr="003763B6">
        <w:rPr>
          <w:rFonts w:ascii="Century Gothic" w:eastAsia="Times New Roman" w:hAnsi="Century Gothic" w:cs="Times New Roman"/>
          <w:color w:val="000000"/>
          <w:sz w:val="24"/>
          <w:szCs w:val="24"/>
        </w:rPr>
        <w:t xml:space="preserve"> Although most students use Web 2.0 tool</w:t>
      </w:r>
      <w:r>
        <w:rPr>
          <w:rFonts w:ascii="Century Gothic" w:eastAsia="Times New Roman" w:hAnsi="Century Gothic" w:cs="Times New Roman"/>
          <w:color w:val="000000"/>
          <w:sz w:val="24"/>
          <w:szCs w:val="24"/>
        </w:rPr>
        <w:t xml:space="preserve">s for socializing, such as </w:t>
      </w:r>
      <w:proofErr w:type="spellStart"/>
      <w:r>
        <w:rPr>
          <w:rFonts w:ascii="Century Gothic" w:eastAsia="Times New Roman" w:hAnsi="Century Gothic" w:cs="Times New Roman"/>
          <w:color w:val="000000"/>
          <w:sz w:val="24"/>
          <w:szCs w:val="24"/>
        </w:rPr>
        <w:t>FaceB</w:t>
      </w:r>
      <w:r w:rsidRPr="003763B6">
        <w:rPr>
          <w:rFonts w:ascii="Century Gothic" w:eastAsia="Times New Roman" w:hAnsi="Century Gothic" w:cs="Times New Roman"/>
          <w:color w:val="000000"/>
          <w:sz w:val="24"/>
          <w:szCs w:val="24"/>
        </w:rPr>
        <w:t>ook</w:t>
      </w:r>
      <w:proofErr w:type="spellEnd"/>
      <w:r w:rsidRPr="003763B6">
        <w:rPr>
          <w:rFonts w:ascii="Century Gothic" w:eastAsia="Times New Roman" w:hAnsi="Century Gothic" w:cs="Times New Roman"/>
          <w:color w:val="000000"/>
          <w:sz w:val="24"/>
          <w:szCs w:val="24"/>
        </w:rPr>
        <w:t xml:space="preserve"> and Twitter, teachers might want incorporate similar tools into the curriculum to help increase student engagement and motivation, and in turn</w:t>
      </w:r>
      <w:r>
        <w:rPr>
          <w:rFonts w:ascii="Century Gothic" w:eastAsia="Times New Roman" w:hAnsi="Century Gothic" w:cs="Times New Roman"/>
          <w:color w:val="000000"/>
          <w:sz w:val="24"/>
          <w:szCs w:val="24"/>
        </w:rPr>
        <w:t>,</w:t>
      </w:r>
      <w:r w:rsidRPr="003763B6">
        <w:rPr>
          <w:rFonts w:ascii="Century Gothic" w:eastAsia="Times New Roman" w:hAnsi="Century Gothic" w:cs="Times New Roman"/>
          <w:color w:val="000000"/>
          <w:sz w:val="24"/>
          <w:szCs w:val="24"/>
        </w:rPr>
        <w:t xml:space="preserve"> increase student achievement.</w:t>
      </w:r>
      <w:r w:rsidRPr="003763B6">
        <w:rPr>
          <w:rFonts w:ascii="Century Gothic" w:eastAsia="Times New Roman" w:hAnsi="Century Gothic" w:cs="Times New Roman"/>
          <w:color w:val="000000"/>
          <w:sz w:val="24"/>
          <w:szCs w:val="24"/>
        </w:rPr>
        <w:br/>
      </w:r>
      <w:r w:rsidRPr="003763B6">
        <w:rPr>
          <w:rFonts w:ascii="Century Gothic" w:eastAsia="Times New Roman" w:hAnsi="Century Gothic" w:cs="Times New Roman"/>
          <w:color w:val="000000"/>
          <w:sz w:val="24"/>
          <w:szCs w:val="24"/>
        </w:rPr>
        <w:br/>
        <w:t>Regardless of the school or the grade level, teachers across the nation are being urged to utilize technology for i</w:t>
      </w:r>
      <w:r>
        <w:rPr>
          <w:rFonts w:ascii="Century Gothic" w:eastAsia="Times New Roman" w:hAnsi="Century Gothic" w:cs="Times New Roman"/>
          <w:color w:val="000000"/>
          <w:sz w:val="24"/>
          <w:szCs w:val="24"/>
        </w:rPr>
        <w:t>nstructional delivery and</w:t>
      </w:r>
      <w:r w:rsidRPr="003763B6">
        <w:rPr>
          <w:rFonts w:ascii="Century Gothic" w:eastAsia="Times New Roman" w:hAnsi="Century Gothic" w:cs="Times New Roman"/>
          <w:color w:val="000000"/>
          <w:sz w:val="24"/>
          <w:szCs w:val="24"/>
        </w:rPr>
        <w:t xml:space="preserve"> student learning activities. Perhaps one of the more often used technology tools is Microsoft PowerPoint, or Keynote (an Apple equivalent). Many teachers are incorporating PowerPoint presentations into their curriculum for many reasons. “Attracted by the slick interface and easy learning, educators and students are employing the presentation software in classrooms in ever-increasing numbers. For some teachers, the computerized slide-show format is deposing the blackboard.” (</w:t>
      </w:r>
      <w:proofErr w:type="spellStart"/>
      <w:r w:rsidRPr="003763B6">
        <w:rPr>
          <w:rFonts w:ascii="Century Gothic" w:eastAsia="Times New Roman" w:hAnsi="Century Gothic" w:cs="Times New Roman"/>
          <w:color w:val="000000"/>
          <w:sz w:val="24"/>
          <w:szCs w:val="24"/>
        </w:rPr>
        <w:t>Glasner</w:t>
      </w:r>
      <w:proofErr w:type="spellEnd"/>
      <w:r w:rsidRPr="003763B6">
        <w:rPr>
          <w:rFonts w:ascii="Century Gothic" w:eastAsia="Times New Roman" w:hAnsi="Century Gothic" w:cs="Times New Roman"/>
          <w:color w:val="000000"/>
          <w:sz w:val="24"/>
          <w:szCs w:val="24"/>
        </w:rPr>
        <w:t>, 2002) PowerPoint is easy to use for both teachers and students. It is software that is regularly available for teachers and students at school and often at home, and therefore it is often the technology tool of choice.</w:t>
      </w:r>
      <w:r w:rsidRPr="003763B6">
        <w:rPr>
          <w:rFonts w:ascii="Century Gothic" w:eastAsia="Times New Roman" w:hAnsi="Century Gothic" w:cs="Times New Roman"/>
          <w:color w:val="000000"/>
          <w:sz w:val="24"/>
          <w:szCs w:val="24"/>
        </w:rPr>
        <w:br/>
      </w:r>
      <w:r w:rsidRPr="003763B6">
        <w:rPr>
          <w:rFonts w:ascii="Century Gothic" w:eastAsia="Times New Roman" w:hAnsi="Century Gothic" w:cs="Times New Roman"/>
          <w:color w:val="000000"/>
          <w:sz w:val="24"/>
          <w:szCs w:val="24"/>
        </w:rPr>
        <w:br/>
        <w:t>PowerPoint was first introduced nearly twenty five years ago. According to Atkinson, the initial release was in 1987, “originally designed for the Macintosh computer, the initi</w:t>
      </w:r>
      <w:r>
        <w:rPr>
          <w:rFonts w:ascii="Century Gothic" w:eastAsia="Times New Roman" w:hAnsi="Century Gothic" w:cs="Times New Roman"/>
          <w:color w:val="000000"/>
          <w:sz w:val="24"/>
          <w:szCs w:val="24"/>
        </w:rPr>
        <w:t>al release was called Presenter.</w:t>
      </w:r>
      <w:r w:rsidRPr="003763B6">
        <w:rPr>
          <w:rFonts w:ascii="Century Gothic" w:eastAsia="Times New Roman" w:hAnsi="Century Gothic" w:cs="Times New Roman"/>
          <w:color w:val="000000"/>
          <w:sz w:val="24"/>
          <w:szCs w:val="24"/>
        </w:rPr>
        <w:t xml:space="preserve">” </w:t>
      </w:r>
      <w:r>
        <w:rPr>
          <w:rFonts w:ascii="Century Gothic" w:eastAsia="Times New Roman" w:hAnsi="Century Gothic" w:cs="Times New Roman"/>
          <w:color w:val="000000"/>
          <w:sz w:val="24"/>
          <w:szCs w:val="24"/>
        </w:rPr>
        <w:t>The name</w:t>
      </w:r>
      <w:r w:rsidRPr="003763B6">
        <w:rPr>
          <w:rFonts w:ascii="Century Gothic" w:eastAsia="Times New Roman" w:hAnsi="Century Gothic" w:cs="Times New Roman"/>
          <w:color w:val="000000"/>
          <w:sz w:val="24"/>
          <w:szCs w:val="24"/>
        </w:rPr>
        <w:t xml:space="preserve"> was changed to PowerPoint shortly after. PowerPoint soon became the new way of teaching, replacing traditional teaching methods such as chalkboard lectures and overhead transparencies. PowerPoint is used so often by teachers it may be considered the “new” traditional teaching method.</w:t>
      </w:r>
      <w:r w:rsidRPr="003763B6">
        <w:rPr>
          <w:rFonts w:ascii="Century Gothic" w:eastAsia="Times New Roman" w:hAnsi="Century Gothic" w:cs="Times New Roman"/>
          <w:color w:val="000000"/>
          <w:sz w:val="24"/>
          <w:szCs w:val="24"/>
        </w:rPr>
        <w:br/>
      </w:r>
      <w:r w:rsidRPr="003763B6">
        <w:rPr>
          <w:rFonts w:ascii="Century Gothic" w:eastAsia="Times New Roman" w:hAnsi="Century Gothic" w:cs="Times New Roman"/>
          <w:color w:val="000000"/>
          <w:sz w:val="24"/>
          <w:szCs w:val="24"/>
        </w:rPr>
        <w:br/>
        <w:t xml:space="preserve">Although an increase of the use of PowerPoint means that more teachers are incorporating technology into the classroom, perhaps this is not the best solution. Many teachers are finding that PowerPoint does not have the same </w:t>
      </w:r>
      <w:r w:rsidRPr="003763B6">
        <w:rPr>
          <w:rFonts w:ascii="Century Gothic" w:eastAsia="Times New Roman" w:hAnsi="Century Gothic" w:cs="Times New Roman"/>
          <w:color w:val="000000"/>
          <w:sz w:val="24"/>
          <w:szCs w:val="24"/>
        </w:rPr>
        <w:lastRenderedPageBreak/>
        <w:t xml:space="preserve">“aw” factor that it once had. In fact, </w:t>
      </w:r>
      <w:r w:rsidRPr="003763B6">
        <w:rPr>
          <w:rFonts w:ascii="Century Gothic" w:eastAsia="Times New Roman" w:hAnsi="Century Gothic" w:cs="Times New Roman"/>
          <w:color w:val="000000"/>
          <w:sz w:val="24"/>
          <w:szCs w:val="24"/>
          <w:highlight w:val="yellow"/>
        </w:rPr>
        <w:t>many students find PowerPoint presentations uninteresting and boring.</w:t>
      </w:r>
      <w:r w:rsidRPr="003763B6">
        <w:rPr>
          <w:rFonts w:ascii="Century Gothic" w:eastAsia="Times New Roman" w:hAnsi="Century Gothic" w:cs="Times New Roman"/>
          <w:color w:val="000000"/>
          <w:sz w:val="24"/>
          <w:szCs w:val="24"/>
        </w:rPr>
        <w:t xml:space="preserve"> Perhaps the more teachers use PowerPoint, the less effective of a tool it is. Teachers are finding it harder and harder to capture their students’ interest and motivate the students to learn and perform. Although PowerPoint may have once gained the studen</w:t>
      </w:r>
      <w:r>
        <w:rPr>
          <w:rFonts w:ascii="Century Gothic" w:eastAsia="Times New Roman" w:hAnsi="Century Gothic" w:cs="Times New Roman"/>
          <w:color w:val="000000"/>
          <w:sz w:val="24"/>
          <w:szCs w:val="24"/>
        </w:rPr>
        <w:t>ts’ attention,</w:t>
      </w:r>
      <w:r w:rsidRPr="003763B6">
        <w:rPr>
          <w:rFonts w:ascii="Century Gothic" w:eastAsia="Times New Roman" w:hAnsi="Century Gothic" w:cs="Times New Roman"/>
          <w:color w:val="000000"/>
          <w:sz w:val="24"/>
          <w:szCs w:val="24"/>
        </w:rPr>
        <w:t xml:space="preserve"> that time has come and gone. It may be time for teachers to</w:t>
      </w:r>
      <w:r>
        <w:rPr>
          <w:rFonts w:ascii="Century Gothic" w:eastAsia="Times New Roman" w:hAnsi="Century Gothic" w:cs="Times New Roman"/>
          <w:color w:val="000000"/>
          <w:sz w:val="24"/>
          <w:szCs w:val="24"/>
        </w:rPr>
        <w:t xml:space="preserve"> discover what other tools</w:t>
      </w:r>
      <w:r w:rsidRPr="003763B6">
        <w:rPr>
          <w:rFonts w:ascii="Century Gothic" w:eastAsia="Times New Roman" w:hAnsi="Century Gothic" w:cs="Times New Roman"/>
          <w:color w:val="000000"/>
          <w:sz w:val="24"/>
          <w:szCs w:val="24"/>
        </w:rPr>
        <w:t xml:space="preserve"> are </w:t>
      </w:r>
      <w:r>
        <w:rPr>
          <w:rFonts w:ascii="Century Gothic" w:eastAsia="Times New Roman" w:hAnsi="Century Gothic" w:cs="Times New Roman"/>
          <w:color w:val="000000"/>
          <w:sz w:val="24"/>
          <w:szCs w:val="24"/>
        </w:rPr>
        <w:t>available to</w:t>
      </w:r>
      <w:r w:rsidRPr="003763B6">
        <w:rPr>
          <w:rFonts w:ascii="Century Gothic" w:eastAsia="Times New Roman" w:hAnsi="Century Gothic" w:cs="Times New Roman"/>
          <w:color w:val="000000"/>
          <w:sz w:val="24"/>
          <w:szCs w:val="24"/>
        </w:rPr>
        <w:t xml:space="preserve"> </w:t>
      </w:r>
      <w:r>
        <w:rPr>
          <w:rFonts w:ascii="Century Gothic" w:eastAsia="Times New Roman" w:hAnsi="Century Gothic" w:cs="Times New Roman"/>
          <w:color w:val="000000"/>
          <w:sz w:val="24"/>
          <w:szCs w:val="24"/>
        </w:rPr>
        <w:t>inspire learners.</w:t>
      </w:r>
      <w:r>
        <w:rPr>
          <w:rFonts w:ascii="Century Gothic" w:eastAsia="Times New Roman" w:hAnsi="Century Gothic" w:cs="Times New Roman"/>
          <w:color w:val="000000"/>
          <w:sz w:val="24"/>
          <w:szCs w:val="24"/>
        </w:rPr>
        <w:br/>
      </w:r>
      <w:r>
        <w:rPr>
          <w:rFonts w:ascii="Century Gothic" w:eastAsia="Times New Roman" w:hAnsi="Century Gothic" w:cs="Times New Roman"/>
          <w:color w:val="000000"/>
          <w:sz w:val="24"/>
          <w:szCs w:val="24"/>
        </w:rPr>
        <w:br/>
        <w:t>As technology advances, so do t</w:t>
      </w:r>
      <w:r w:rsidRPr="003763B6">
        <w:rPr>
          <w:rFonts w:ascii="Century Gothic" w:eastAsia="Times New Roman" w:hAnsi="Century Gothic" w:cs="Times New Roman"/>
          <w:color w:val="000000"/>
          <w:sz w:val="24"/>
          <w:szCs w:val="24"/>
        </w:rPr>
        <w:t xml:space="preserve">he </w:t>
      </w:r>
      <w:r>
        <w:rPr>
          <w:rFonts w:ascii="Century Gothic" w:eastAsia="Times New Roman" w:hAnsi="Century Gothic" w:cs="Times New Roman"/>
          <w:color w:val="000000"/>
          <w:sz w:val="24"/>
          <w:szCs w:val="24"/>
        </w:rPr>
        <w:t>needs of students</w:t>
      </w:r>
      <w:r w:rsidRPr="003763B6">
        <w:rPr>
          <w:rFonts w:ascii="Century Gothic" w:eastAsia="Times New Roman" w:hAnsi="Century Gothic" w:cs="Times New Roman"/>
          <w:color w:val="000000"/>
          <w:sz w:val="24"/>
          <w:szCs w:val="24"/>
        </w:rPr>
        <w:t xml:space="preserve">. Research shows that traditional teaching methods are ineffective with </w:t>
      </w:r>
      <w:proofErr w:type="spellStart"/>
      <w:r w:rsidRPr="003763B6">
        <w:rPr>
          <w:rFonts w:ascii="Century Gothic" w:eastAsia="Times New Roman" w:hAnsi="Century Gothic" w:cs="Times New Roman"/>
          <w:color w:val="000000"/>
          <w:sz w:val="24"/>
          <w:szCs w:val="24"/>
        </w:rPr>
        <w:t>millennials</w:t>
      </w:r>
      <w:proofErr w:type="spellEnd"/>
      <w:r w:rsidRPr="003763B6">
        <w:rPr>
          <w:rFonts w:ascii="Century Gothic" w:eastAsia="Times New Roman" w:hAnsi="Century Gothic" w:cs="Times New Roman"/>
          <w:color w:val="000000"/>
          <w:sz w:val="24"/>
          <w:szCs w:val="24"/>
        </w:rPr>
        <w:t xml:space="preserve">. Technology has changed how </w:t>
      </w:r>
      <w:proofErr w:type="spellStart"/>
      <w:r w:rsidRPr="003763B6">
        <w:rPr>
          <w:rFonts w:ascii="Century Gothic" w:eastAsia="Times New Roman" w:hAnsi="Century Gothic" w:cs="Times New Roman"/>
          <w:color w:val="000000"/>
          <w:sz w:val="24"/>
          <w:szCs w:val="24"/>
        </w:rPr>
        <w:t>millennials</w:t>
      </w:r>
      <w:proofErr w:type="spellEnd"/>
      <w:r w:rsidRPr="003763B6">
        <w:rPr>
          <w:rFonts w:ascii="Century Gothic" w:eastAsia="Times New Roman" w:hAnsi="Century Gothic" w:cs="Times New Roman"/>
          <w:color w:val="000000"/>
          <w:sz w:val="24"/>
          <w:szCs w:val="24"/>
        </w:rPr>
        <w:t xml:space="preserve"> learn, act, and socialize. They no longer have to rely on a teacher to learn something. Information is readily accessible at all times from </w:t>
      </w:r>
      <w:r>
        <w:rPr>
          <w:rFonts w:ascii="Century Gothic" w:eastAsia="Times New Roman" w:hAnsi="Century Gothic" w:cs="Times New Roman"/>
          <w:color w:val="000000"/>
          <w:sz w:val="24"/>
          <w:szCs w:val="24"/>
        </w:rPr>
        <w:t>most</w:t>
      </w:r>
      <w:r w:rsidRPr="003763B6">
        <w:rPr>
          <w:rFonts w:ascii="Century Gothic" w:eastAsia="Times New Roman" w:hAnsi="Century Gothic" w:cs="Times New Roman"/>
          <w:color w:val="000000"/>
          <w:sz w:val="24"/>
          <w:szCs w:val="24"/>
        </w:rPr>
        <w:t xml:space="preserve"> locations throughout the world. </w:t>
      </w:r>
      <w:r>
        <w:rPr>
          <w:rFonts w:ascii="Century Gothic" w:eastAsia="Times New Roman" w:hAnsi="Century Gothic" w:cs="Times New Roman"/>
          <w:color w:val="000000"/>
          <w:sz w:val="24"/>
          <w:szCs w:val="24"/>
        </w:rPr>
        <w:t xml:space="preserve"> </w:t>
      </w:r>
      <w:r w:rsidRPr="003763B6">
        <w:rPr>
          <w:rFonts w:ascii="Century Gothic" w:eastAsia="Times New Roman" w:hAnsi="Century Gothic" w:cs="Times New Roman"/>
          <w:color w:val="000000"/>
          <w:sz w:val="24"/>
          <w:szCs w:val="24"/>
        </w:rPr>
        <w:t xml:space="preserve">Because of this, teachers need to change their pedagogy to involve a learner-centered classroom. </w:t>
      </w:r>
      <w:r>
        <w:rPr>
          <w:rFonts w:ascii="Century Gothic" w:eastAsia="Times New Roman" w:hAnsi="Century Gothic" w:cs="Times New Roman"/>
          <w:color w:val="000000"/>
          <w:sz w:val="24"/>
          <w:szCs w:val="24"/>
        </w:rPr>
        <w:t>One way of doing this is</w:t>
      </w:r>
      <w:r w:rsidRPr="003763B6">
        <w:rPr>
          <w:rFonts w:ascii="Century Gothic" w:eastAsia="Times New Roman" w:hAnsi="Century Gothic" w:cs="Times New Roman"/>
          <w:color w:val="000000"/>
          <w:sz w:val="24"/>
          <w:szCs w:val="24"/>
        </w:rPr>
        <w:t xml:space="preserve"> by using Web 2.0 tools. According to </w:t>
      </w:r>
      <w:proofErr w:type="spellStart"/>
      <w:r w:rsidRPr="003763B6">
        <w:rPr>
          <w:rFonts w:ascii="Century Gothic" w:eastAsia="Times New Roman" w:hAnsi="Century Gothic" w:cs="Times New Roman"/>
          <w:color w:val="000000"/>
          <w:sz w:val="24"/>
          <w:szCs w:val="24"/>
        </w:rPr>
        <w:t>Downes</w:t>
      </w:r>
      <w:proofErr w:type="spellEnd"/>
      <w:r w:rsidRPr="003763B6">
        <w:rPr>
          <w:rFonts w:ascii="Century Gothic" w:eastAsia="Times New Roman" w:hAnsi="Century Gothic" w:cs="Times New Roman"/>
          <w:color w:val="000000"/>
          <w:sz w:val="24"/>
          <w:szCs w:val="24"/>
        </w:rPr>
        <w:t>, “Web 2.0 provides choice, variety, collaboration, hands-on, and participatory learning opportunities; all the characteristics that are most attractive to today’s ‘net generation’ or ‘</w:t>
      </w:r>
      <w:proofErr w:type="spellStart"/>
      <w:r w:rsidRPr="003763B6">
        <w:rPr>
          <w:rFonts w:ascii="Century Gothic" w:eastAsia="Times New Roman" w:hAnsi="Century Gothic" w:cs="Times New Roman"/>
          <w:color w:val="000000"/>
          <w:sz w:val="24"/>
          <w:szCs w:val="24"/>
        </w:rPr>
        <w:t>millenial</w:t>
      </w:r>
      <w:proofErr w:type="spellEnd"/>
      <w:r w:rsidRPr="003763B6">
        <w:rPr>
          <w:rFonts w:ascii="Century Gothic" w:eastAsia="Times New Roman" w:hAnsi="Century Gothic" w:cs="Times New Roman"/>
          <w:color w:val="000000"/>
          <w:sz w:val="24"/>
          <w:szCs w:val="24"/>
        </w:rPr>
        <w:t>’ student.”</w:t>
      </w:r>
      <w:r w:rsidRPr="003763B6">
        <w:rPr>
          <w:rFonts w:ascii="Century Gothic" w:eastAsia="Times New Roman" w:hAnsi="Century Gothic" w:cs="Times New Roman"/>
          <w:color w:val="000000"/>
          <w:sz w:val="24"/>
          <w:szCs w:val="24"/>
        </w:rPr>
        <w:br/>
      </w:r>
      <w:r w:rsidRPr="003763B6">
        <w:rPr>
          <w:rFonts w:ascii="Century Gothic" w:eastAsia="Times New Roman" w:hAnsi="Century Gothic" w:cs="Times New Roman"/>
          <w:color w:val="000000"/>
          <w:sz w:val="24"/>
          <w:szCs w:val="24"/>
        </w:rPr>
        <w:br/>
        <w:t>Web 2.0 has been developing since 2003, changing the way the internet is viewed and used. Tools such as wikis and blogs have been around for years, yet it was not until recently that teachers began using them in the classroom. “These changes are sweeping across entire industries as a whole and are not unique to education; indeed, in many ways education has lagged behind some of these trends and is just beginning to feel their wake.” (</w:t>
      </w:r>
      <w:proofErr w:type="spellStart"/>
      <w:r w:rsidRPr="003763B6">
        <w:rPr>
          <w:rFonts w:ascii="Century Gothic" w:eastAsia="Times New Roman" w:hAnsi="Century Gothic" w:cs="Times New Roman"/>
          <w:color w:val="000000"/>
          <w:sz w:val="24"/>
          <w:szCs w:val="24"/>
        </w:rPr>
        <w:t>Downes</w:t>
      </w:r>
      <w:proofErr w:type="spellEnd"/>
      <w:r w:rsidRPr="003763B6">
        <w:rPr>
          <w:rFonts w:ascii="Century Gothic" w:eastAsia="Times New Roman" w:hAnsi="Century Gothic" w:cs="Times New Roman"/>
          <w:color w:val="000000"/>
          <w:sz w:val="24"/>
          <w:szCs w:val="24"/>
        </w:rPr>
        <w:t xml:space="preserve">) </w:t>
      </w:r>
      <w:r>
        <w:rPr>
          <w:rFonts w:ascii="Century Gothic" w:eastAsia="Times New Roman" w:hAnsi="Century Gothic" w:cs="Times New Roman"/>
          <w:color w:val="000000"/>
          <w:sz w:val="24"/>
          <w:szCs w:val="24"/>
        </w:rPr>
        <w:t>We believe that it is time for teachers to consider integrating these tools into student projects and delivery of instruction.</w:t>
      </w:r>
    </w:p>
    <w:p w:rsidR="006C1CC3" w:rsidRDefault="006C1CC3" w:rsidP="006C1CC3">
      <w:pPr>
        <w:shd w:val="clear" w:color="auto" w:fill="FFFFFF"/>
        <w:spacing w:after="240" w:line="240" w:lineRule="auto"/>
        <w:rPr>
          <w:rFonts w:ascii="Century Gothic" w:eastAsia="Times New Roman" w:hAnsi="Century Gothic" w:cs="Arial"/>
          <w:color w:val="000000" w:themeColor="text1"/>
          <w:sz w:val="24"/>
          <w:szCs w:val="24"/>
        </w:rPr>
      </w:pPr>
      <w:r w:rsidRPr="003763B6">
        <w:rPr>
          <w:rFonts w:ascii="Century Gothic" w:eastAsia="Times New Roman" w:hAnsi="Century Gothic" w:cs="Arial"/>
          <w:color w:val="000000"/>
          <w:sz w:val="24"/>
          <w:szCs w:val="24"/>
        </w:rPr>
        <w:br/>
      </w:r>
      <w:r w:rsidRPr="003763B6">
        <w:rPr>
          <w:rFonts w:ascii="Century Gothic" w:eastAsia="Times New Roman" w:hAnsi="Century Gothic" w:cs="Times New Roman"/>
          <w:b/>
          <w:bCs/>
          <w:color w:val="000000"/>
          <w:sz w:val="24"/>
          <w:szCs w:val="24"/>
        </w:rPr>
        <w:t xml:space="preserve">Research problem </w:t>
      </w:r>
      <w:r w:rsidRPr="003763B6">
        <w:rPr>
          <w:rFonts w:ascii="Century Gothic" w:eastAsia="Times New Roman" w:hAnsi="Century Gothic" w:cs="Arial"/>
          <w:color w:val="000000"/>
          <w:sz w:val="24"/>
          <w:szCs w:val="24"/>
        </w:rPr>
        <w:br/>
      </w:r>
      <w:r w:rsidRPr="003763B6">
        <w:rPr>
          <w:rFonts w:ascii="Century Gothic" w:eastAsia="Times New Roman" w:hAnsi="Century Gothic" w:cs="Times New Roman"/>
          <w:color w:val="000000"/>
          <w:sz w:val="24"/>
          <w:szCs w:val="24"/>
        </w:rPr>
        <w:br/>
      </w:r>
      <w:r>
        <w:rPr>
          <w:rFonts w:ascii="Century Gothic" w:eastAsia="Times New Roman" w:hAnsi="Century Gothic" w:cs="Times New Roman"/>
          <w:color w:val="000000"/>
          <w:sz w:val="24"/>
          <w:szCs w:val="24"/>
        </w:rPr>
        <w:t>How do new Web 2.0 tools compare with PowerPoint?  In the mid 1990’s, PowerPoint projects seemed to be a highly motivating tool for student learning.  Recently, however, teacher observations are suggesting that this is no longer true.   Unfortunately, there is not</w:t>
      </w:r>
      <w:r w:rsidRPr="003763B6">
        <w:rPr>
          <w:rFonts w:ascii="Century Gothic" w:eastAsia="Times New Roman" w:hAnsi="Century Gothic" w:cs="Times New Roman"/>
          <w:color w:val="000000"/>
          <w:sz w:val="24"/>
          <w:szCs w:val="24"/>
        </w:rPr>
        <w:t xml:space="preserve"> enough research measuring the effectiveness of PowerPoint on student motivation and achievement. There is even less research on the use of Web 2.0 tools in the classroom and how this affects student motivation and achievement. There is good reason to believe that a student’s motivation strongly impacts their overall academic success. There is also reason to believe that technology can increase study motivation, depending on how it is used in the classroom. Therefore, if the teacher incorporates the use of technology tools that the students are interested in using, perhaps their motivation and academic achievement will increase. The purpose of this study is to measure if and how the student use of PowerPoint </w:t>
      </w:r>
      <w:r w:rsidRPr="003763B6">
        <w:rPr>
          <w:rFonts w:ascii="Century Gothic" w:eastAsia="Times New Roman" w:hAnsi="Century Gothic" w:cs="Times New Roman"/>
          <w:color w:val="000000"/>
          <w:sz w:val="24"/>
          <w:szCs w:val="24"/>
        </w:rPr>
        <w:lastRenderedPageBreak/>
        <w:t>impacts student motivation. This study will also measure if and how the use of Web 2.0 tools impacts student motivation. The data gathered will then be compared to see if PowerPoint or Web 2.0 tools are more ef</w:t>
      </w:r>
      <w:r>
        <w:rPr>
          <w:rFonts w:ascii="Century Gothic" w:eastAsia="Times New Roman" w:hAnsi="Century Gothic" w:cs="Times New Roman"/>
          <w:color w:val="000000"/>
          <w:sz w:val="24"/>
          <w:szCs w:val="24"/>
        </w:rPr>
        <w:t>fective as a motivational tool with our current population of students.</w:t>
      </w:r>
      <w:r w:rsidRPr="003763B6">
        <w:rPr>
          <w:rFonts w:ascii="Century Gothic" w:eastAsia="Times New Roman" w:hAnsi="Century Gothic" w:cs="Arial"/>
          <w:color w:val="000000"/>
          <w:sz w:val="24"/>
          <w:szCs w:val="24"/>
        </w:rPr>
        <w:br/>
      </w:r>
      <w:r w:rsidRPr="003763B6">
        <w:rPr>
          <w:rFonts w:ascii="Century Gothic" w:eastAsia="Times New Roman" w:hAnsi="Century Gothic" w:cs="Arial"/>
          <w:color w:val="000000"/>
          <w:sz w:val="24"/>
          <w:szCs w:val="24"/>
        </w:rPr>
        <w:br/>
      </w:r>
      <w:r w:rsidRPr="003763B6">
        <w:rPr>
          <w:rFonts w:ascii="Century Gothic" w:eastAsia="Times New Roman" w:hAnsi="Century Gothic" w:cs="Arial"/>
          <w:b/>
          <w:bCs/>
          <w:color w:val="000000"/>
          <w:sz w:val="24"/>
          <w:szCs w:val="24"/>
        </w:rPr>
        <w:t>Review of the Literature</w:t>
      </w:r>
      <w:r w:rsidRPr="003763B6">
        <w:rPr>
          <w:rFonts w:ascii="Century Gothic" w:eastAsia="Times New Roman" w:hAnsi="Century Gothic" w:cs="Arial"/>
          <w:color w:val="000000"/>
          <w:sz w:val="24"/>
          <w:szCs w:val="24"/>
        </w:rPr>
        <w:br/>
      </w:r>
      <w:r w:rsidRPr="003763B6">
        <w:rPr>
          <w:rFonts w:ascii="Century Gothic" w:eastAsia="Times New Roman" w:hAnsi="Century Gothic" w:cs="Arial"/>
          <w:color w:val="000000"/>
          <w:sz w:val="24"/>
          <w:szCs w:val="24"/>
        </w:rPr>
        <w:br/>
      </w:r>
      <w:r w:rsidRPr="003763B6">
        <w:rPr>
          <w:rFonts w:ascii="Century Gothic" w:eastAsia="Times New Roman" w:hAnsi="Century Gothic" w:cs="Times New Roman"/>
          <w:color w:val="000000" w:themeColor="text1"/>
          <w:sz w:val="24"/>
          <w:szCs w:val="24"/>
        </w:rPr>
        <w:t xml:space="preserve">In education, there will always be trends. The trends are usually based around what new information has been discovered </w:t>
      </w:r>
      <w:r>
        <w:rPr>
          <w:rFonts w:ascii="Century Gothic" w:eastAsia="Times New Roman" w:hAnsi="Century Gothic" w:cs="Times New Roman"/>
          <w:color w:val="000000" w:themeColor="text1"/>
          <w:sz w:val="24"/>
          <w:szCs w:val="24"/>
        </w:rPr>
        <w:t>from the latest research studies</w:t>
      </w:r>
      <w:r w:rsidRPr="003763B6">
        <w:rPr>
          <w:rFonts w:ascii="Century Gothic" w:eastAsia="Times New Roman" w:hAnsi="Century Gothic" w:cs="Times New Roman"/>
          <w:color w:val="000000" w:themeColor="text1"/>
          <w:sz w:val="24"/>
          <w:szCs w:val="24"/>
        </w:rPr>
        <w:t>. As new studies are published, new trends are put in place. Lately, the latest news seems to be saying that this generation learns differently because of the te</w:t>
      </w:r>
      <w:r>
        <w:rPr>
          <w:rFonts w:ascii="Century Gothic" w:eastAsia="Times New Roman" w:hAnsi="Century Gothic" w:cs="Times New Roman"/>
          <w:color w:val="000000" w:themeColor="text1"/>
          <w:sz w:val="24"/>
          <w:szCs w:val="24"/>
        </w:rPr>
        <w:t>chnology that is available.  T</w:t>
      </w:r>
      <w:r w:rsidRPr="003763B6">
        <w:rPr>
          <w:rFonts w:ascii="Century Gothic" w:eastAsia="Times New Roman" w:hAnsi="Century Gothic" w:cs="Times New Roman"/>
          <w:color w:val="000000" w:themeColor="text1"/>
          <w:sz w:val="24"/>
          <w:szCs w:val="24"/>
        </w:rPr>
        <w:t xml:space="preserve">herefore, teachers need to change their pedagogy to meet the learner’s needs. It seems that the technology wave may be changing the role of the teacher entirely. “The role of the teacher in the classroom is being transformed from that of the font of knowledge to an instructional manager helping to guide students through individualized learning pathways.” (Hawkins) To prepare for the latest trends and changes, teachers need to use </w:t>
      </w:r>
      <w:r>
        <w:rPr>
          <w:rFonts w:ascii="Century Gothic" w:eastAsia="Times New Roman" w:hAnsi="Century Gothic" w:cs="Times New Roman"/>
          <w:color w:val="000000" w:themeColor="text1"/>
          <w:sz w:val="24"/>
          <w:szCs w:val="24"/>
        </w:rPr>
        <w:t xml:space="preserve">effective </w:t>
      </w:r>
      <w:proofErr w:type="gramStart"/>
      <w:r>
        <w:rPr>
          <w:rFonts w:ascii="Century Gothic" w:eastAsia="Times New Roman" w:hAnsi="Century Gothic" w:cs="Times New Roman"/>
          <w:color w:val="000000" w:themeColor="text1"/>
          <w:sz w:val="24"/>
          <w:szCs w:val="24"/>
        </w:rPr>
        <w:t>technologies</w:t>
      </w:r>
      <w:r w:rsidRPr="003763B6">
        <w:rPr>
          <w:rFonts w:ascii="Century Gothic" w:eastAsia="Times New Roman" w:hAnsi="Century Gothic" w:cs="Times New Roman"/>
          <w:color w:val="000000" w:themeColor="text1"/>
          <w:sz w:val="24"/>
          <w:szCs w:val="24"/>
        </w:rPr>
        <w:t>,</w:t>
      </w:r>
      <w:proofErr w:type="gramEnd"/>
      <w:r w:rsidRPr="003763B6">
        <w:rPr>
          <w:rFonts w:ascii="Century Gothic" w:eastAsia="Times New Roman" w:hAnsi="Century Gothic" w:cs="Times New Roman"/>
          <w:color w:val="000000" w:themeColor="text1"/>
          <w:sz w:val="24"/>
          <w:szCs w:val="24"/>
        </w:rPr>
        <w:t xml:space="preserve"> creating learner based lea</w:t>
      </w:r>
      <w:r>
        <w:rPr>
          <w:rFonts w:ascii="Century Gothic" w:eastAsia="Times New Roman" w:hAnsi="Century Gothic" w:cs="Times New Roman"/>
          <w:color w:val="000000" w:themeColor="text1"/>
          <w:sz w:val="24"/>
          <w:szCs w:val="24"/>
        </w:rPr>
        <w:t>rning environments that utilize</w:t>
      </w:r>
      <w:r w:rsidRPr="003763B6">
        <w:rPr>
          <w:rFonts w:ascii="Century Gothic" w:eastAsia="Times New Roman" w:hAnsi="Century Gothic" w:cs="Times New Roman"/>
          <w:color w:val="000000" w:themeColor="text1"/>
          <w:sz w:val="24"/>
          <w:szCs w:val="24"/>
        </w:rPr>
        <w:t xml:space="preserve"> technology as a learning tool. </w:t>
      </w:r>
      <w:r w:rsidRPr="003763B6">
        <w:rPr>
          <w:rFonts w:ascii="Century Gothic" w:eastAsia="Times New Roman" w:hAnsi="Century Gothic" w:cs="Arial"/>
          <w:color w:val="000000" w:themeColor="text1"/>
          <w:sz w:val="24"/>
          <w:szCs w:val="24"/>
        </w:rPr>
        <w:br/>
      </w:r>
      <w:r w:rsidRPr="003763B6">
        <w:rPr>
          <w:rFonts w:ascii="Century Gothic" w:eastAsia="Times New Roman" w:hAnsi="Century Gothic" w:cs="Arial"/>
          <w:color w:val="000000" w:themeColor="text1"/>
          <w:sz w:val="24"/>
          <w:szCs w:val="24"/>
        </w:rPr>
        <w:br/>
        <w:t xml:space="preserve">According to Solomon and </w:t>
      </w:r>
      <w:proofErr w:type="spellStart"/>
      <w:r w:rsidRPr="003763B6">
        <w:rPr>
          <w:rFonts w:ascii="Century Gothic" w:eastAsia="Times New Roman" w:hAnsi="Century Gothic" w:cs="Arial"/>
          <w:color w:val="000000" w:themeColor="text1"/>
          <w:sz w:val="24"/>
          <w:szCs w:val="24"/>
        </w:rPr>
        <w:t>Schrum</w:t>
      </w:r>
      <w:proofErr w:type="spellEnd"/>
      <w:r w:rsidRPr="003763B6">
        <w:rPr>
          <w:rFonts w:ascii="Century Gothic" w:eastAsia="Times New Roman" w:hAnsi="Century Gothic" w:cs="Arial"/>
          <w:color w:val="000000" w:themeColor="text1"/>
          <w:sz w:val="24"/>
          <w:szCs w:val="24"/>
        </w:rPr>
        <w:t xml:space="preserve">, </w:t>
      </w:r>
      <w:r w:rsidRPr="003353E1">
        <w:rPr>
          <w:rFonts w:ascii="Century Gothic" w:eastAsia="Times New Roman" w:hAnsi="Century Gothic" w:cs="Arial"/>
          <w:i/>
          <w:iCs/>
          <w:color w:val="000000" w:themeColor="text1"/>
          <w:sz w:val="24"/>
          <w:szCs w:val="24"/>
        </w:rPr>
        <w:t>Web 2.0: New Tools, New Schools</w:t>
      </w:r>
      <w:r w:rsidRPr="003763B6">
        <w:rPr>
          <w:rFonts w:ascii="Century Gothic" w:eastAsia="Times New Roman" w:hAnsi="Century Gothic" w:cs="Arial"/>
          <w:color w:val="000000" w:themeColor="text1"/>
          <w:sz w:val="24"/>
          <w:szCs w:val="24"/>
        </w:rPr>
        <w:t xml:space="preserve">, in 2006, the computer is the only technology product that teachers use more than grade K-12 students. Students spent more time than teachers using cell phones, handheld devices, digital cameras, video cameras, iPods, and video game players. </w:t>
      </w:r>
      <w:r>
        <w:rPr>
          <w:rFonts w:ascii="Century Gothic" w:eastAsia="Times New Roman" w:hAnsi="Century Gothic" w:cs="Arial"/>
          <w:color w:val="000000" w:themeColor="text1"/>
          <w:sz w:val="24"/>
          <w:szCs w:val="24"/>
        </w:rPr>
        <w:t xml:space="preserve"> </w:t>
      </w:r>
      <w:r w:rsidRPr="003763B6">
        <w:rPr>
          <w:rFonts w:ascii="Century Gothic" w:eastAsia="Times New Roman" w:hAnsi="Century Gothic" w:cs="Arial"/>
          <w:color w:val="000000" w:themeColor="text1"/>
          <w:sz w:val="24"/>
          <w:szCs w:val="24"/>
        </w:rPr>
        <w:t xml:space="preserve">Students are constantly chatting on computers, texting on cell phones, and engaged in online gaming. </w:t>
      </w:r>
      <w:r>
        <w:rPr>
          <w:rFonts w:ascii="Century Gothic" w:eastAsia="Times New Roman" w:hAnsi="Century Gothic" w:cs="Arial"/>
          <w:color w:val="000000" w:themeColor="text1"/>
          <w:sz w:val="24"/>
          <w:szCs w:val="24"/>
        </w:rPr>
        <w:t xml:space="preserve"> </w:t>
      </w:r>
      <w:r w:rsidRPr="003763B6">
        <w:rPr>
          <w:rFonts w:ascii="Century Gothic" w:eastAsia="Times New Roman" w:hAnsi="Century Gothic" w:cs="Arial"/>
          <w:color w:val="000000" w:themeColor="text1"/>
          <w:sz w:val="24"/>
          <w:szCs w:val="24"/>
        </w:rPr>
        <w:t>Even when they are in their bedrooms they aren’t alone.</w:t>
      </w:r>
      <w:r>
        <w:rPr>
          <w:rFonts w:ascii="Century Gothic" w:eastAsia="Times New Roman" w:hAnsi="Century Gothic" w:cs="Arial"/>
          <w:color w:val="000000" w:themeColor="text1"/>
          <w:sz w:val="24"/>
          <w:szCs w:val="24"/>
        </w:rPr>
        <w:t xml:space="preserve">  Technology keeps students</w:t>
      </w:r>
      <w:r w:rsidRPr="003763B6">
        <w:rPr>
          <w:rFonts w:ascii="Century Gothic" w:eastAsia="Times New Roman" w:hAnsi="Century Gothic" w:cs="Arial"/>
          <w:color w:val="000000" w:themeColor="text1"/>
          <w:sz w:val="24"/>
          <w:szCs w:val="24"/>
        </w:rPr>
        <w:t xml:space="preserve"> in constant contact with friends, neighbors, and global communities.</w:t>
      </w:r>
      <w:r>
        <w:rPr>
          <w:rFonts w:ascii="Century Gothic" w:eastAsia="Times New Roman" w:hAnsi="Century Gothic" w:cs="Arial"/>
          <w:color w:val="000000" w:themeColor="text1"/>
          <w:sz w:val="24"/>
          <w:szCs w:val="24"/>
        </w:rPr>
        <w:t xml:space="preserve"> Students are tech-savvy and</w:t>
      </w:r>
      <w:r w:rsidRPr="003763B6">
        <w:rPr>
          <w:rFonts w:ascii="Century Gothic" w:eastAsia="Times New Roman" w:hAnsi="Century Gothic" w:cs="Arial"/>
          <w:color w:val="000000" w:themeColor="text1"/>
          <w:sz w:val="24"/>
          <w:szCs w:val="24"/>
        </w:rPr>
        <w:t xml:space="preserve"> want to be learning in tech-savvy schools. What do students want from their schools? They want to use technology as they use it daily in their personal lives. </w:t>
      </w:r>
      <w:r w:rsidRPr="003763B6">
        <w:rPr>
          <w:rFonts w:ascii="Century Gothic" w:eastAsia="Times New Roman" w:hAnsi="Century Gothic" w:cs="Arial"/>
          <w:color w:val="000000" w:themeColor="text1"/>
          <w:sz w:val="24"/>
          <w:szCs w:val="24"/>
        </w:rPr>
        <w:br/>
      </w:r>
      <w:r w:rsidRPr="003763B6">
        <w:rPr>
          <w:rFonts w:ascii="Century Gothic" w:eastAsia="Times New Roman" w:hAnsi="Century Gothic" w:cs="Arial"/>
          <w:color w:val="000000" w:themeColor="text1"/>
          <w:sz w:val="24"/>
          <w:szCs w:val="24"/>
        </w:rPr>
        <w:br/>
        <w:t xml:space="preserve">Creating a learner based classroom environment may be the key to motivation the students. Studies have shown that students with a high task value are more likely to succeed. According to </w:t>
      </w:r>
      <w:proofErr w:type="spellStart"/>
      <w:r w:rsidRPr="003763B6">
        <w:rPr>
          <w:rFonts w:ascii="Century Gothic" w:eastAsia="Times New Roman" w:hAnsi="Century Gothic" w:cs="Arial"/>
          <w:color w:val="000000" w:themeColor="text1"/>
          <w:sz w:val="24"/>
          <w:szCs w:val="24"/>
        </w:rPr>
        <w:t>Menager-Beeley</w:t>
      </w:r>
      <w:proofErr w:type="spellEnd"/>
      <w:r w:rsidRPr="003763B6">
        <w:rPr>
          <w:rFonts w:ascii="Century Gothic" w:eastAsia="Times New Roman" w:hAnsi="Century Gothic" w:cs="Arial"/>
          <w:color w:val="000000" w:themeColor="text1"/>
          <w:sz w:val="24"/>
          <w:szCs w:val="24"/>
        </w:rPr>
        <w:t>, “students with high task choice value can be expected to persist in class,” and be more academically successful. This means that if students have a choice in what they are learning and how they learn it, they are more likely to be motivated to do the work, and in turn</w:t>
      </w:r>
      <w:r>
        <w:rPr>
          <w:rFonts w:ascii="Century Gothic" w:eastAsia="Times New Roman" w:hAnsi="Century Gothic" w:cs="Arial"/>
          <w:color w:val="000000" w:themeColor="text1"/>
          <w:sz w:val="24"/>
          <w:szCs w:val="24"/>
        </w:rPr>
        <w:t>,</w:t>
      </w:r>
      <w:r w:rsidRPr="003763B6">
        <w:rPr>
          <w:rFonts w:ascii="Century Gothic" w:eastAsia="Times New Roman" w:hAnsi="Century Gothic" w:cs="Arial"/>
          <w:color w:val="000000" w:themeColor="text1"/>
          <w:sz w:val="24"/>
          <w:szCs w:val="24"/>
        </w:rPr>
        <w:t xml:space="preserve"> perform better. Teachers are starting to incorporate the use of Web 2.0 tools as part of the learner based curriculum. Perhaps changing the audience for which the student is performing can be motivating. Monroe state, “Whereas in the past, students wrote for one audience, their teacher, with Web 2.0, they are now wri</w:t>
      </w:r>
      <w:r>
        <w:rPr>
          <w:rFonts w:ascii="Century Gothic" w:eastAsia="Times New Roman" w:hAnsi="Century Gothic" w:cs="Arial"/>
          <w:color w:val="000000" w:themeColor="text1"/>
          <w:sz w:val="24"/>
          <w:szCs w:val="24"/>
        </w:rPr>
        <w:t>ting for a much larger audience,</w:t>
      </w:r>
      <w:r w:rsidRPr="003763B6">
        <w:rPr>
          <w:rFonts w:ascii="Century Gothic" w:eastAsia="Times New Roman" w:hAnsi="Century Gothic" w:cs="Arial"/>
          <w:color w:val="000000" w:themeColor="text1"/>
          <w:sz w:val="24"/>
          <w:szCs w:val="24"/>
        </w:rPr>
        <w:t xml:space="preserve"> potentially world</w:t>
      </w:r>
      <w:r>
        <w:rPr>
          <w:rFonts w:ascii="Century Gothic" w:eastAsia="Times New Roman" w:hAnsi="Century Gothic" w:cs="Arial"/>
          <w:color w:val="000000" w:themeColor="text1"/>
          <w:sz w:val="24"/>
          <w:szCs w:val="24"/>
        </w:rPr>
        <w:t>-</w:t>
      </w:r>
      <w:r w:rsidRPr="003763B6">
        <w:rPr>
          <w:rFonts w:ascii="Century Gothic" w:eastAsia="Times New Roman" w:hAnsi="Century Gothic" w:cs="Arial"/>
          <w:color w:val="000000" w:themeColor="text1"/>
          <w:sz w:val="24"/>
          <w:szCs w:val="24"/>
        </w:rPr>
        <w:t>wide audiences.” Web 2.0 offers many different types of communities in which student can share ideas,</w:t>
      </w:r>
      <w:r>
        <w:rPr>
          <w:rFonts w:ascii="Century Gothic" w:eastAsia="Times New Roman" w:hAnsi="Century Gothic" w:cs="Arial"/>
          <w:color w:val="000000" w:themeColor="text1"/>
          <w:sz w:val="24"/>
          <w:szCs w:val="24"/>
        </w:rPr>
        <w:t xml:space="preserve"> discuss topics, and gather large amounts of information.</w:t>
      </w:r>
      <w:r w:rsidRPr="003763B6">
        <w:rPr>
          <w:rFonts w:ascii="Century Gothic" w:eastAsia="Times New Roman" w:hAnsi="Century Gothic" w:cs="Arial"/>
          <w:color w:val="000000" w:themeColor="text1"/>
          <w:sz w:val="24"/>
          <w:szCs w:val="24"/>
        </w:rPr>
        <w:br/>
      </w:r>
      <w:r w:rsidRPr="003763B6">
        <w:rPr>
          <w:rFonts w:ascii="Century Gothic" w:eastAsia="Times New Roman" w:hAnsi="Century Gothic" w:cs="Arial"/>
          <w:color w:val="000000" w:themeColor="text1"/>
          <w:sz w:val="24"/>
          <w:szCs w:val="24"/>
        </w:rPr>
        <w:lastRenderedPageBreak/>
        <w:br/>
      </w:r>
      <w:r w:rsidRPr="003763B6">
        <w:rPr>
          <w:rFonts w:ascii="Century Gothic" w:eastAsia="Times New Roman" w:hAnsi="Century Gothic" w:cs="Arial"/>
          <w:color w:val="000000" w:themeColor="text1"/>
          <w:sz w:val="24"/>
          <w:szCs w:val="24"/>
        </w:rPr>
        <w:br/>
      </w:r>
      <w:r>
        <w:rPr>
          <w:rFonts w:ascii="Century Gothic" w:eastAsia="Times New Roman" w:hAnsi="Century Gothic" w:cs="Arial"/>
          <w:color w:val="000000" w:themeColor="text1"/>
          <w:sz w:val="24"/>
          <w:szCs w:val="24"/>
        </w:rPr>
        <w:t>Recent studies</w:t>
      </w:r>
      <w:r w:rsidRPr="003763B6">
        <w:rPr>
          <w:rFonts w:ascii="Century Gothic" w:eastAsia="Times New Roman" w:hAnsi="Century Gothic" w:cs="Arial"/>
          <w:color w:val="000000" w:themeColor="text1"/>
          <w:sz w:val="24"/>
          <w:szCs w:val="24"/>
        </w:rPr>
        <w:t xml:space="preserve"> indicate </w:t>
      </w:r>
      <w:r>
        <w:rPr>
          <w:rFonts w:ascii="Century Gothic" w:eastAsia="Times New Roman" w:hAnsi="Century Gothic" w:cs="Arial"/>
          <w:color w:val="000000" w:themeColor="text1"/>
          <w:sz w:val="24"/>
          <w:szCs w:val="24"/>
        </w:rPr>
        <w:t xml:space="preserve">that </w:t>
      </w:r>
      <w:r w:rsidRPr="003763B6">
        <w:rPr>
          <w:rFonts w:ascii="Century Gothic" w:eastAsia="Times New Roman" w:hAnsi="Century Gothic" w:cs="Arial"/>
          <w:color w:val="000000" w:themeColor="text1"/>
          <w:sz w:val="24"/>
          <w:szCs w:val="24"/>
        </w:rPr>
        <w:t>including various forms of new te</w:t>
      </w:r>
      <w:r>
        <w:rPr>
          <w:rFonts w:ascii="Century Gothic" w:eastAsia="Times New Roman" w:hAnsi="Century Gothic" w:cs="Arial"/>
          <w:color w:val="000000" w:themeColor="text1"/>
          <w:sz w:val="24"/>
          <w:szCs w:val="24"/>
        </w:rPr>
        <w:t>chnology into the classroom</w:t>
      </w:r>
      <w:r w:rsidRPr="003763B6">
        <w:rPr>
          <w:rFonts w:ascii="Century Gothic" w:eastAsia="Times New Roman" w:hAnsi="Century Gothic" w:cs="Arial"/>
          <w:color w:val="000000" w:themeColor="text1"/>
          <w:sz w:val="24"/>
          <w:szCs w:val="24"/>
        </w:rPr>
        <w:t xml:space="preserve"> positively impact</w:t>
      </w:r>
      <w:r>
        <w:rPr>
          <w:rFonts w:ascii="Century Gothic" w:eastAsia="Times New Roman" w:hAnsi="Century Gothic" w:cs="Arial"/>
          <w:color w:val="000000" w:themeColor="text1"/>
          <w:sz w:val="24"/>
          <w:szCs w:val="24"/>
        </w:rPr>
        <w:t>s</w:t>
      </w:r>
      <w:r w:rsidRPr="003763B6">
        <w:rPr>
          <w:rFonts w:ascii="Century Gothic" w:eastAsia="Times New Roman" w:hAnsi="Century Gothic" w:cs="Arial"/>
          <w:color w:val="000000" w:themeColor="text1"/>
          <w:sz w:val="24"/>
          <w:szCs w:val="24"/>
        </w:rPr>
        <w:t xml:space="preserve"> student motivation and performance. In a report by </w:t>
      </w:r>
      <w:proofErr w:type="spellStart"/>
      <w:r w:rsidRPr="003763B6">
        <w:rPr>
          <w:rFonts w:ascii="Century Gothic" w:eastAsia="Times New Roman" w:hAnsi="Century Gothic" w:cs="Arial"/>
          <w:color w:val="000000" w:themeColor="text1"/>
          <w:sz w:val="24"/>
          <w:szCs w:val="24"/>
        </w:rPr>
        <w:t>Beltramo</w:t>
      </w:r>
      <w:proofErr w:type="spellEnd"/>
      <w:r w:rsidRPr="003763B6">
        <w:rPr>
          <w:rFonts w:ascii="Century Gothic" w:eastAsia="Times New Roman" w:hAnsi="Century Gothic" w:cs="Arial"/>
          <w:color w:val="000000" w:themeColor="text1"/>
          <w:sz w:val="24"/>
          <w:szCs w:val="24"/>
        </w:rPr>
        <w:t xml:space="preserve"> involving 28 at-ri</w:t>
      </w:r>
      <w:r>
        <w:rPr>
          <w:rFonts w:ascii="Century Gothic" w:eastAsia="Times New Roman" w:hAnsi="Century Gothic" w:cs="Arial"/>
          <w:color w:val="000000" w:themeColor="text1"/>
          <w:sz w:val="24"/>
          <w:szCs w:val="24"/>
        </w:rPr>
        <w:t>sk middle school students, they show a positive impact of</w:t>
      </w:r>
      <w:r w:rsidRPr="003763B6">
        <w:rPr>
          <w:rFonts w:ascii="Century Gothic" w:eastAsia="Times New Roman" w:hAnsi="Century Gothic" w:cs="Arial"/>
          <w:color w:val="000000" w:themeColor="text1"/>
          <w:sz w:val="24"/>
          <w:szCs w:val="24"/>
        </w:rPr>
        <w:t xml:space="preserve"> using video production to increase motivation and achievement. “The findings from this study indicated that participants were motivated by the project, valued career research, and learned the importance of education and role that math plays in people's daily lives.” (</w:t>
      </w:r>
      <w:proofErr w:type="spellStart"/>
      <w:r w:rsidRPr="003763B6">
        <w:rPr>
          <w:rFonts w:ascii="Century Gothic" w:eastAsia="Times New Roman" w:hAnsi="Century Gothic" w:cs="Arial"/>
          <w:color w:val="000000" w:themeColor="text1"/>
          <w:sz w:val="24"/>
          <w:szCs w:val="24"/>
        </w:rPr>
        <w:t>Beltramo</w:t>
      </w:r>
      <w:proofErr w:type="spellEnd"/>
      <w:r w:rsidRPr="003763B6">
        <w:rPr>
          <w:rFonts w:ascii="Century Gothic" w:eastAsia="Times New Roman" w:hAnsi="Century Gothic" w:cs="Arial"/>
          <w:color w:val="000000" w:themeColor="text1"/>
          <w:sz w:val="24"/>
          <w:szCs w:val="24"/>
        </w:rPr>
        <w:t>) Incorporating technology into the curriculum resulted in a positive social change for the students and also made learning more meaningful and motivating.</w:t>
      </w:r>
      <w:r w:rsidRPr="003763B6">
        <w:rPr>
          <w:rFonts w:ascii="Century Gothic" w:eastAsia="Times New Roman" w:hAnsi="Century Gothic" w:cs="Arial"/>
          <w:color w:val="000000" w:themeColor="text1"/>
          <w:sz w:val="24"/>
          <w:szCs w:val="24"/>
        </w:rPr>
        <w:br/>
      </w:r>
      <w:r w:rsidRPr="003763B6">
        <w:rPr>
          <w:rFonts w:ascii="Century Gothic" w:eastAsia="Times New Roman" w:hAnsi="Century Gothic" w:cs="Arial"/>
          <w:color w:val="000000" w:themeColor="text1"/>
          <w:sz w:val="24"/>
          <w:szCs w:val="24"/>
        </w:rPr>
        <w:br/>
        <w:t xml:space="preserve">In a report by </w:t>
      </w:r>
      <w:proofErr w:type="spellStart"/>
      <w:r w:rsidRPr="003763B6">
        <w:rPr>
          <w:rFonts w:ascii="Century Gothic" w:eastAsia="Times New Roman" w:hAnsi="Century Gothic" w:cs="Arial"/>
          <w:color w:val="000000" w:themeColor="text1"/>
          <w:sz w:val="24"/>
          <w:szCs w:val="24"/>
        </w:rPr>
        <w:t>Paino</w:t>
      </w:r>
      <w:proofErr w:type="spellEnd"/>
      <w:r w:rsidRPr="003763B6">
        <w:rPr>
          <w:rFonts w:ascii="Century Gothic" w:eastAsia="Times New Roman" w:hAnsi="Century Gothic" w:cs="Arial"/>
          <w:color w:val="000000" w:themeColor="text1"/>
          <w:sz w:val="24"/>
          <w:szCs w:val="24"/>
        </w:rPr>
        <w:t>, a study involving first grade math students revealed the same results. In this study, computer software and white boards were used to teac</w:t>
      </w:r>
      <w:r>
        <w:rPr>
          <w:rFonts w:ascii="Century Gothic" w:eastAsia="Times New Roman" w:hAnsi="Century Gothic" w:cs="Arial"/>
          <w:color w:val="000000" w:themeColor="text1"/>
          <w:sz w:val="24"/>
          <w:szCs w:val="24"/>
        </w:rPr>
        <w:t>h math to first grade students.  Ha</w:t>
      </w:r>
      <w:r w:rsidRPr="003763B6">
        <w:rPr>
          <w:rFonts w:ascii="Century Gothic" w:eastAsia="Times New Roman" w:hAnsi="Century Gothic" w:cs="Arial"/>
          <w:color w:val="000000" w:themeColor="text1"/>
          <w:sz w:val="24"/>
          <w:szCs w:val="24"/>
        </w:rPr>
        <w:t>lf of the students participated i</w:t>
      </w:r>
      <w:r>
        <w:rPr>
          <w:rFonts w:ascii="Century Gothic" w:eastAsia="Times New Roman" w:hAnsi="Century Gothic" w:cs="Arial"/>
          <w:color w:val="000000" w:themeColor="text1"/>
          <w:sz w:val="24"/>
          <w:szCs w:val="24"/>
        </w:rPr>
        <w:t>n the technology implementation;</w:t>
      </w:r>
      <w:r w:rsidRPr="003763B6">
        <w:rPr>
          <w:rFonts w:ascii="Century Gothic" w:eastAsia="Times New Roman" w:hAnsi="Century Gothic" w:cs="Arial"/>
          <w:color w:val="000000" w:themeColor="text1"/>
          <w:sz w:val="24"/>
          <w:szCs w:val="24"/>
        </w:rPr>
        <w:t xml:space="preserve"> the other half used traditional paper and pencil learning </w:t>
      </w:r>
      <w:r>
        <w:rPr>
          <w:rFonts w:ascii="Century Gothic" w:eastAsia="Times New Roman" w:hAnsi="Century Gothic" w:cs="Arial"/>
          <w:color w:val="000000" w:themeColor="text1"/>
          <w:sz w:val="24"/>
          <w:szCs w:val="24"/>
        </w:rPr>
        <w:t xml:space="preserve">activities. </w:t>
      </w:r>
      <w:r w:rsidRPr="003763B6">
        <w:rPr>
          <w:rFonts w:ascii="Century Gothic" w:eastAsia="Times New Roman" w:hAnsi="Century Gothic" w:cs="Arial"/>
          <w:color w:val="000000" w:themeColor="text1"/>
          <w:sz w:val="24"/>
          <w:szCs w:val="24"/>
        </w:rPr>
        <w:t>“The</w:t>
      </w:r>
      <w:r>
        <w:rPr>
          <w:rFonts w:ascii="Century Gothic" w:eastAsia="Times New Roman" w:hAnsi="Century Gothic" w:cs="Arial"/>
          <w:color w:val="000000" w:themeColor="text1"/>
          <w:sz w:val="24"/>
          <w:szCs w:val="24"/>
        </w:rPr>
        <w:t xml:space="preserve"> results of this study support</w:t>
      </w:r>
      <w:r w:rsidRPr="003763B6">
        <w:rPr>
          <w:rFonts w:ascii="Century Gothic" w:eastAsia="Times New Roman" w:hAnsi="Century Gothic" w:cs="Arial"/>
          <w:color w:val="000000" w:themeColor="text1"/>
          <w:sz w:val="24"/>
          <w:szCs w:val="24"/>
        </w:rPr>
        <w:t xml:space="preserve"> the idea that </w:t>
      </w:r>
      <w:r w:rsidRPr="003353E1">
        <w:rPr>
          <w:rFonts w:ascii="Century Gothic" w:eastAsia="Times New Roman" w:hAnsi="Century Gothic" w:cs="Arial"/>
          <w:i/>
          <w:iCs/>
          <w:color w:val="000000" w:themeColor="text1"/>
          <w:sz w:val="24"/>
          <w:szCs w:val="24"/>
        </w:rPr>
        <w:t>technology</w:t>
      </w:r>
      <w:r w:rsidRPr="003763B6">
        <w:rPr>
          <w:rFonts w:ascii="Century Gothic" w:eastAsia="Times New Roman" w:hAnsi="Century Gothic" w:cs="Arial"/>
          <w:color w:val="000000" w:themeColor="text1"/>
          <w:sz w:val="24"/>
          <w:szCs w:val="24"/>
        </w:rPr>
        <w:t xml:space="preserve"> increase</w:t>
      </w:r>
      <w:r>
        <w:rPr>
          <w:rFonts w:ascii="Century Gothic" w:eastAsia="Times New Roman" w:hAnsi="Century Gothic" w:cs="Arial"/>
          <w:color w:val="000000" w:themeColor="text1"/>
          <w:sz w:val="24"/>
          <w:szCs w:val="24"/>
        </w:rPr>
        <w:t>s</w:t>
      </w:r>
      <w:r w:rsidRPr="003763B6">
        <w:rPr>
          <w:rFonts w:ascii="Century Gothic" w:eastAsia="Times New Roman" w:hAnsi="Century Gothic" w:cs="Arial"/>
          <w:color w:val="000000" w:themeColor="text1"/>
          <w:sz w:val="24"/>
          <w:szCs w:val="24"/>
        </w:rPr>
        <w:t xml:space="preserve"> academic achievement and increases </w:t>
      </w:r>
      <w:r w:rsidRPr="003353E1">
        <w:rPr>
          <w:rFonts w:ascii="Century Gothic" w:eastAsia="Times New Roman" w:hAnsi="Century Gothic" w:cs="Arial"/>
          <w:i/>
          <w:iCs/>
          <w:color w:val="000000" w:themeColor="text1"/>
          <w:sz w:val="24"/>
          <w:szCs w:val="24"/>
        </w:rPr>
        <w:t>student motivation</w:t>
      </w:r>
      <w:r w:rsidRPr="003763B6">
        <w:rPr>
          <w:rFonts w:ascii="Century Gothic" w:eastAsia="Times New Roman" w:hAnsi="Century Gothic" w:cs="Arial"/>
          <w:color w:val="000000" w:themeColor="text1"/>
          <w:sz w:val="24"/>
          <w:szCs w:val="24"/>
        </w:rPr>
        <w:t xml:space="preserve"> when learning mathematics.” (</w:t>
      </w:r>
      <w:proofErr w:type="spellStart"/>
      <w:r w:rsidRPr="003763B6">
        <w:rPr>
          <w:rFonts w:ascii="Century Gothic" w:eastAsia="Times New Roman" w:hAnsi="Century Gothic" w:cs="Arial"/>
          <w:color w:val="000000" w:themeColor="text1"/>
          <w:sz w:val="24"/>
          <w:szCs w:val="24"/>
        </w:rPr>
        <w:t>Paino</w:t>
      </w:r>
      <w:proofErr w:type="spellEnd"/>
      <w:r w:rsidRPr="003763B6">
        <w:rPr>
          <w:rFonts w:ascii="Century Gothic" w:eastAsia="Times New Roman" w:hAnsi="Century Gothic" w:cs="Arial"/>
          <w:color w:val="000000" w:themeColor="text1"/>
          <w:sz w:val="24"/>
          <w:szCs w:val="24"/>
        </w:rPr>
        <w:t xml:space="preserve">) Perhaps this is proof that teachers need to change their pedagogy </w:t>
      </w:r>
      <w:r>
        <w:rPr>
          <w:rFonts w:ascii="Century Gothic" w:eastAsia="Times New Roman" w:hAnsi="Century Gothic" w:cs="Arial"/>
          <w:color w:val="000000" w:themeColor="text1"/>
          <w:sz w:val="24"/>
          <w:szCs w:val="24"/>
        </w:rPr>
        <w:t>to include</w:t>
      </w:r>
      <w:r w:rsidRPr="003763B6">
        <w:rPr>
          <w:rFonts w:ascii="Century Gothic" w:eastAsia="Times New Roman" w:hAnsi="Century Gothic" w:cs="Arial"/>
          <w:color w:val="000000" w:themeColor="text1"/>
          <w:sz w:val="24"/>
          <w:szCs w:val="24"/>
        </w:rPr>
        <w:t xml:space="preserve"> new ways of</w:t>
      </w:r>
      <w:r>
        <w:rPr>
          <w:rFonts w:ascii="Century Gothic" w:eastAsia="Times New Roman" w:hAnsi="Century Gothic" w:cs="Arial"/>
          <w:color w:val="000000" w:themeColor="text1"/>
          <w:sz w:val="24"/>
          <w:szCs w:val="24"/>
        </w:rPr>
        <w:t xml:space="preserve"> teaching</w:t>
      </w:r>
      <w:r w:rsidRPr="003763B6">
        <w:rPr>
          <w:rFonts w:ascii="Century Gothic" w:eastAsia="Times New Roman" w:hAnsi="Century Gothic" w:cs="Arial"/>
          <w:color w:val="000000" w:themeColor="text1"/>
          <w:sz w:val="24"/>
          <w:szCs w:val="24"/>
        </w:rPr>
        <w:t>.</w:t>
      </w:r>
      <w:r w:rsidRPr="003763B6">
        <w:rPr>
          <w:rFonts w:ascii="Century Gothic" w:eastAsia="Times New Roman" w:hAnsi="Century Gothic" w:cs="Arial"/>
          <w:color w:val="000000" w:themeColor="text1"/>
          <w:sz w:val="24"/>
          <w:szCs w:val="24"/>
        </w:rPr>
        <w:br/>
      </w:r>
      <w:r w:rsidRPr="003763B6">
        <w:rPr>
          <w:rFonts w:ascii="Century Gothic" w:eastAsia="Times New Roman" w:hAnsi="Century Gothic" w:cs="Arial"/>
          <w:color w:val="000000" w:themeColor="text1"/>
          <w:sz w:val="24"/>
          <w:szCs w:val="24"/>
        </w:rPr>
        <w:br/>
      </w:r>
      <w:proofErr w:type="spellStart"/>
      <w:r w:rsidRPr="003763B6">
        <w:rPr>
          <w:rFonts w:ascii="Century Gothic" w:eastAsia="Times New Roman" w:hAnsi="Century Gothic" w:cs="Arial"/>
          <w:color w:val="000000" w:themeColor="text1"/>
          <w:sz w:val="24"/>
          <w:szCs w:val="24"/>
        </w:rPr>
        <w:t>Checho</w:t>
      </w:r>
      <w:proofErr w:type="spellEnd"/>
      <w:r w:rsidRPr="003763B6">
        <w:rPr>
          <w:rFonts w:ascii="Century Gothic" w:eastAsia="Times New Roman" w:hAnsi="Century Gothic" w:cs="Arial"/>
          <w:color w:val="000000" w:themeColor="text1"/>
          <w:sz w:val="24"/>
          <w:szCs w:val="24"/>
        </w:rPr>
        <w:t xml:space="preserve"> reported about a study involving at-risk high school students. Th</w:t>
      </w:r>
      <w:r>
        <w:rPr>
          <w:rFonts w:ascii="Century Gothic" w:eastAsia="Times New Roman" w:hAnsi="Century Gothic" w:cs="Arial"/>
          <w:color w:val="000000" w:themeColor="text1"/>
          <w:sz w:val="24"/>
          <w:szCs w:val="24"/>
        </w:rPr>
        <w:t>ese students were involved in a</w:t>
      </w:r>
      <w:r w:rsidRPr="003763B6">
        <w:rPr>
          <w:rFonts w:ascii="Century Gothic" w:eastAsia="Times New Roman" w:hAnsi="Century Gothic" w:cs="Arial"/>
          <w:color w:val="000000" w:themeColor="text1"/>
          <w:sz w:val="24"/>
          <w:szCs w:val="24"/>
        </w:rPr>
        <w:t xml:space="preserve"> technology integrated class</w:t>
      </w:r>
      <w:r>
        <w:rPr>
          <w:rFonts w:ascii="Century Gothic" w:eastAsia="Times New Roman" w:hAnsi="Century Gothic" w:cs="Arial"/>
          <w:color w:val="000000" w:themeColor="text1"/>
          <w:sz w:val="24"/>
          <w:szCs w:val="24"/>
        </w:rPr>
        <w:t>room using podcasts. The results</w:t>
      </w:r>
      <w:r w:rsidRPr="003763B6">
        <w:rPr>
          <w:rFonts w:ascii="Century Gothic" w:eastAsia="Times New Roman" w:hAnsi="Century Gothic" w:cs="Arial"/>
          <w:color w:val="000000" w:themeColor="text1"/>
          <w:sz w:val="24"/>
          <w:szCs w:val="24"/>
        </w:rPr>
        <w:t xml:space="preserve"> of the study revealed increases in content knowledge of literature and grammar. The students positively responded to using podcasts as a way of learning and interacting. “Therefore, this study uncovered ways that at-risk students can participate in activities using digital </w:t>
      </w:r>
      <w:r w:rsidRPr="003353E1">
        <w:rPr>
          <w:rFonts w:ascii="Century Gothic" w:eastAsia="Times New Roman" w:hAnsi="Century Gothic" w:cs="Arial"/>
          <w:i/>
          <w:iCs/>
          <w:color w:val="000000" w:themeColor="text1"/>
          <w:sz w:val="24"/>
          <w:szCs w:val="24"/>
        </w:rPr>
        <w:t>technologies</w:t>
      </w:r>
      <w:r w:rsidRPr="003763B6">
        <w:rPr>
          <w:rFonts w:ascii="Century Gothic" w:eastAsia="Times New Roman" w:hAnsi="Century Gothic" w:cs="Arial"/>
          <w:color w:val="000000" w:themeColor="text1"/>
          <w:sz w:val="24"/>
          <w:szCs w:val="24"/>
        </w:rPr>
        <w:t xml:space="preserve"> to promote learning.” (</w:t>
      </w:r>
      <w:proofErr w:type="spellStart"/>
      <w:r w:rsidRPr="003763B6">
        <w:rPr>
          <w:rFonts w:ascii="Century Gothic" w:eastAsia="Times New Roman" w:hAnsi="Century Gothic" w:cs="Arial"/>
          <w:color w:val="000000" w:themeColor="text1"/>
          <w:sz w:val="24"/>
          <w:szCs w:val="24"/>
        </w:rPr>
        <w:t>Checho</w:t>
      </w:r>
      <w:proofErr w:type="spellEnd"/>
      <w:r w:rsidRPr="003763B6">
        <w:rPr>
          <w:rFonts w:ascii="Century Gothic" w:eastAsia="Times New Roman" w:hAnsi="Century Gothic" w:cs="Arial"/>
          <w:color w:val="000000" w:themeColor="text1"/>
          <w:sz w:val="24"/>
          <w:szCs w:val="24"/>
        </w:rPr>
        <w:t>) The study suggests that students more willing to use podcasts as a tool for learning over traditional methods, and in turn increasing knowledge and understanding of the content.</w:t>
      </w:r>
      <w:r w:rsidRPr="003763B6">
        <w:rPr>
          <w:rFonts w:ascii="Century Gothic" w:eastAsia="Times New Roman" w:hAnsi="Century Gothic" w:cs="Arial"/>
          <w:color w:val="000000" w:themeColor="text1"/>
          <w:sz w:val="24"/>
          <w:szCs w:val="24"/>
        </w:rPr>
        <w:br/>
      </w:r>
      <w:r w:rsidRPr="003763B6">
        <w:rPr>
          <w:rFonts w:ascii="Century Gothic" w:eastAsia="Times New Roman" w:hAnsi="Century Gothic" w:cs="Arial"/>
          <w:color w:val="000000" w:themeColor="text1"/>
          <w:sz w:val="24"/>
          <w:szCs w:val="24"/>
        </w:rPr>
        <w:br/>
        <w:t xml:space="preserve">In a 2009 research study on the effects of using blogs and wikis motivate learners, </w:t>
      </w:r>
      <w:proofErr w:type="spellStart"/>
      <w:r w:rsidRPr="003763B6">
        <w:rPr>
          <w:rFonts w:ascii="Century Gothic" w:eastAsia="Times New Roman" w:hAnsi="Century Gothic" w:cs="Arial"/>
          <w:color w:val="000000" w:themeColor="text1"/>
          <w:sz w:val="24"/>
          <w:szCs w:val="24"/>
        </w:rPr>
        <w:t>Shifflet</w:t>
      </w:r>
      <w:proofErr w:type="spellEnd"/>
      <w:r w:rsidRPr="003763B6">
        <w:rPr>
          <w:rFonts w:ascii="Century Gothic" w:eastAsia="Times New Roman" w:hAnsi="Century Gothic" w:cs="Arial"/>
          <w:color w:val="000000" w:themeColor="text1"/>
          <w:sz w:val="24"/>
          <w:szCs w:val="24"/>
        </w:rPr>
        <w:t xml:space="preserve"> discovered that students who published on blogs, were more motivated because they had an authentic, interactive audience. Most students enjoyed writing on blogs instead of writing in traditional journals. The author shows </w:t>
      </w:r>
      <w:r>
        <w:rPr>
          <w:rFonts w:ascii="Century Gothic" w:eastAsia="Times New Roman" w:hAnsi="Century Gothic" w:cs="Arial"/>
          <w:color w:val="000000" w:themeColor="text1"/>
          <w:sz w:val="24"/>
          <w:szCs w:val="24"/>
        </w:rPr>
        <w:t>numerous reasons that teachers used</w:t>
      </w:r>
      <w:r w:rsidRPr="003763B6">
        <w:rPr>
          <w:rFonts w:ascii="Century Gothic" w:eastAsia="Times New Roman" w:hAnsi="Century Gothic" w:cs="Arial"/>
          <w:color w:val="000000" w:themeColor="text1"/>
          <w:sz w:val="24"/>
          <w:szCs w:val="24"/>
        </w:rPr>
        <w:t xml:space="preserve"> wikis and blogs. Although the teachers may not be in 100% of agreement on the specific effects on students, all teachers report a variety of positive results on student learning, achievement, and motivation. Six out of eight of the teacher participants claimed that student blogs were more motivating for student learning. The </w:t>
      </w:r>
      <w:r>
        <w:rPr>
          <w:rFonts w:ascii="Century Gothic" w:eastAsia="Times New Roman" w:hAnsi="Century Gothic" w:cs="Arial"/>
          <w:color w:val="000000" w:themeColor="text1"/>
          <w:sz w:val="24"/>
          <w:szCs w:val="24"/>
        </w:rPr>
        <w:t xml:space="preserve">remaining </w:t>
      </w:r>
      <w:r w:rsidRPr="003763B6">
        <w:rPr>
          <w:rFonts w:ascii="Century Gothic" w:eastAsia="Times New Roman" w:hAnsi="Century Gothic" w:cs="Arial"/>
          <w:color w:val="000000" w:themeColor="text1"/>
          <w:sz w:val="24"/>
          <w:szCs w:val="24"/>
        </w:rPr>
        <w:t>two teachers</w:t>
      </w:r>
      <w:r>
        <w:rPr>
          <w:rFonts w:ascii="Century Gothic" w:eastAsia="Times New Roman" w:hAnsi="Century Gothic" w:cs="Arial"/>
          <w:color w:val="000000" w:themeColor="text1"/>
          <w:sz w:val="24"/>
          <w:szCs w:val="24"/>
        </w:rPr>
        <w:t>,</w:t>
      </w:r>
      <w:r w:rsidRPr="003763B6">
        <w:rPr>
          <w:rFonts w:ascii="Century Gothic" w:eastAsia="Times New Roman" w:hAnsi="Century Gothic" w:cs="Arial"/>
          <w:color w:val="000000" w:themeColor="text1"/>
          <w:sz w:val="24"/>
          <w:szCs w:val="24"/>
        </w:rPr>
        <w:t xml:space="preserve"> who did not sele</w:t>
      </w:r>
      <w:r>
        <w:rPr>
          <w:rFonts w:ascii="Century Gothic" w:eastAsia="Times New Roman" w:hAnsi="Century Gothic" w:cs="Arial"/>
          <w:color w:val="000000" w:themeColor="text1"/>
          <w:sz w:val="24"/>
          <w:szCs w:val="24"/>
        </w:rPr>
        <w:t xml:space="preserve">ct motivation, said that </w:t>
      </w:r>
      <w:r w:rsidRPr="003763B6">
        <w:rPr>
          <w:rFonts w:ascii="Century Gothic" w:eastAsia="Times New Roman" w:hAnsi="Century Gothic" w:cs="Arial"/>
          <w:color w:val="000000" w:themeColor="text1"/>
          <w:sz w:val="24"/>
          <w:szCs w:val="24"/>
        </w:rPr>
        <w:t>the students’ writing improved or the students performed better.</w:t>
      </w:r>
      <w:r w:rsidRPr="003763B6">
        <w:rPr>
          <w:rFonts w:ascii="Century Gothic" w:eastAsia="Times New Roman" w:hAnsi="Century Gothic" w:cs="Arial"/>
          <w:color w:val="000000" w:themeColor="text1"/>
          <w:sz w:val="24"/>
          <w:szCs w:val="24"/>
        </w:rPr>
        <w:br/>
      </w:r>
      <w:r w:rsidRPr="003763B6">
        <w:rPr>
          <w:rFonts w:ascii="Century Gothic" w:eastAsia="Times New Roman" w:hAnsi="Century Gothic" w:cs="Arial"/>
          <w:color w:val="000000" w:themeColor="text1"/>
          <w:sz w:val="24"/>
          <w:szCs w:val="24"/>
        </w:rPr>
        <w:br/>
        <w:t xml:space="preserve">One of the purposes of having an authentic audience was to allow audience </w:t>
      </w:r>
      <w:r w:rsidRPr="003763B6">
        <w:rPr>
          <w:rFonts w:ascii="Century Gothic" w:eastAsia="Times New Roman" w:hAnsi="Century Gothic" w:cs="Arial"/>
          <w:color w:val="000000" w:themeColor="text1"/>
          <w:sz w:val="24"/>
          <w:szCs w:val="24"/>
        </w:rPr>
        <w:lastRenderedPageBreak/>
        <w:t>interactions with the writers. Higher student motivation was experienced by students’ who wrote on public wikis. Blogs allow users and audiences to make comments which created a more engaging experience for students. Web 2.0 tools provide the social interactions that students desire to make learning meaningful. It didn’t matter the original purpose of the assignment; using a wiki or blog produced higher quality work.</w:t>
      </w:r>
      <w:r w:rsidRPr="003763B6">
        <w:rPr>
          <w:rFonts w:ascii="Century Gothic" w:eastAsia="Times New Roman" w:hAnsi="Century Gothic" w:cs="Arial"/>
          <w:color w:val="000000" w:themeColor="text1"/>
          <w:sz w:val="24"/>
          <w:szCs w:val="24"/>
        </w:rPr>
        <w:br/>
      </w:r>
      <w:r w:rsidRPr="003763B6">
        <w:rPr>
          <w:rFonts w:ascii="Century Gothic" w:eastAsia="Times New Roman" w:hAnsi="Century Gothic" w:cs="Arial"/>
          <w:color w:val="000000" w:themeColor="text1"/>
          <w:sz w:val="24"/>
          <w:szCs w:val="24"/>
        </w:rPr>
        <w:br/>
      </w:r>
      <w:r w:rsidRPr="003763B6">
        <w:rPr>
          <w:rFonts w:ascii="Century Gothic" w:eastAsia="Times New Roman" w:hAnsi="Century Gothic" w:cs="Arial"/>
          <w:color w:val="000000" w:themeColor="text1"/>
          <w:sz w:val="24"/>
          <w:szCs w:val="24"/>
        </w:rPr>
        <w:br/>
        <w:t>PowerPoint is an old technology tool. In a 2010 action research study involving five teachers who used wikis, blogs, and podcasting to enhance learning, Allen found that teachers went through a personal and professional technology transformation. The study shows the teachers</w:t>
      </w:r>
      <w:r>
        <w:rPr>
          <w:rFonts w:ascii="Century Gothic" w:eastAsia="Times New Roman" w:hAnsi="Century Gothic" w:cs="Arial"/>
          <w:color w:val="000000" w:themeColor="text1"/>
          <w:sz w:val="24"/>
          <w:szCs w:val="24"/>
        </w:rPr>
        <w:t xml:space="preserve">’ </w:t>
      </w:r>
      <w:r w:rsidRPr="003763B6">
        <w:rPr>
          <w:rFonts w:ascii="Century Gothic" w:eastAsia="Times New Roman" w:hAnsi="Century Gothic" w:cs="Arial"/>
          <w:color w:val="000000" w:themeColor="text1"/>
          <w:sz w:val="24"/>
          <w:szCs w:val="24"/>
        </w:rPr>
        <w:t xml:space="preserve">change not only the way they developed student learning opportunities with more wikis, blogging, and podcasts, but the teachers used these same tools to become contributors. </w:t>
      </w:r>
      <w:r>
        <w:rPr>
          <w:rFonts w:ascii="Century Gothic" w:eastAsia="Times New Roman" w:hAnsi="Century Gothic" w:cs="Arial"/>
          <w:color w:val="000000" w:themeColor="text1"/>
          <w:sz w:val="24"/>
          <w:szCs w:val="24"/>
        </w:rPr>
        <w:t xml:space="preserve">In the classroom, </w:t>
      </w:r>
      <w:r w:rsidRPr="003763B6">
        <w:rPr>
          <w:rFonts w:ascii="Century Gothic" w:eastAsia="Times New Roman" w:hAnsi="Century Gothic" w:cs="Arial"/>
          <w:color w:val="000000" w:themeColor="text1"/>
          <w:sz w:val="24"/>
          <w:szCs w:val="24"/>
        </w:rPr>
        <w:t>students used more authentic learning</w:t>
      </w:r>
      <w:r>
        <w:rPr>
          <w:rFonts w:ascii="Century Gothic" w:eastAsia="Times New Roman" w:hAnsi="Century Gothic" w:cs="Arial"/>
          <w:color w:val="000000" w:themeColor="text1"/>
          <w:sz w:val="24"/>
          <w:szCs w:val="24"/>
        </w:rPr>
        <w:t xml:space="preserve"> activities</w:t>
      </w:r>
      <w:r w:rsidRPr="003763B6">
        <w:rPr>
          <w:rFonts w:ascii="Century Gothic" w:eastAsia="Times New Roman" w:hAnsi="Century Gothic" w:cs="Arial"/>
          <w:color w:val="000000" w:themeColor="text1"/>
          <w:sz w:val="24"/>
          <w:szCs w:val="24"/>
        </w:rPr>
        <w:t>. Students were more engaged in learning and experienced higher achievement levels.</w:t>
      </w:r>
      <w:r w:rsidRPr="003763B6">
        <w:rPr>
          <w:rFonts w:ascii="Century Gothic" w:eastAsia="Times New Roman" w:hAnsi="Century Gothic" w:cs="Arial"/>
          <w:color w:val="000000" w:themeColor="text1"/>
          <w:sz w:val="24"/>
          <w:szCs w:val="24"/>
        </w:rPr>
        <w:br/>
      </w:r>
      <w:r w:rsidRPr="003763B6">
        <w:rPr>
          <w:rFonts w:ascii="Century Gothic" w:eastAsia="Times New Roman" w:hAnsi="Century Gothic" w:cs="Arial"/>
          <w:color w:val="000000" w:themeColor="text1"/>
          <w:sz w:val="24"/>
          <w:szCs w:val="24"/>
        </w:rPr>
        <w:br/>
        <w:t xml:space="preserve">Similarly, teachers became involved in blogs, podcasts, and wikis to become more contributors to their professional world. They shared their expertise with other educators through blogs, podcasts, and wikis. This proved to be a supportive tool for teachers, who sometimes experience isolation from non-technology-savvy peers at their schools. Having the online learning support provided opportunities for staff development that were not available at their schools. This facilitated personal growth, developed confidence, and led to their transformation. The individuals who were most involved with blogging and podcasts were the ones who underwent the furthest transformation. If teachers are passionate about what they do, then it is easy for our students to become passionate, too. Exploring new Web 2.0 technologies with students takes extra commitment on the part of the instructor to understand how to use the tool as well as how to help students learn to use it. The innovation of working together on new Web 2.0 technologies could be a motivating experience for curious learners. </w:t>
      </w:r>
    </w:p>
    <w:p w:rsidR="006C1CC3" w:rsidRPr="009C68C2" w:rsidRDefault="006C1CC3" w:rsidP="006C1CC3">
      <w:pPr>
        <w:spacing w:after="0" w:line="240" w:lineRule="auto"/>
        <w:rPr>
          <w:rFonts w:ascii="Century Gothic" w:eastAsia="Times New Roman" w:hAnsi="Century Gothic" w:cs="Times New Roman"/>
          <w:sz w:val="24"/>
          <w:szCs w:val="24"/>
        </w:rPr>
      </w:pPr>
      <w:proofErr w:type="spellStart"/>
      <w:r w:rsidRPr="009C68C2">
        <w:rPr>
          <w:rFonts w:ascii="Century Gothic" w:eastAsia="Times New Roman" w:hAnsi="Century Gothic" w:cs="Times New Roman"/>
          <w:sz w:val="24"/>
          <w:szCs w:val="24"/>
        </w:rPr>
        <w:t>Menager-Beeley</w:t>
      </w:r>
      <w:proofErr w:type="spellEnd"/>
      <w:r w:rsidRPr="009C68C2">
        <w:rPr>
          <w:rFonts w:ascii="Century Gothic" w:eastAsia="Times New Roman" w:hAnsi="Century Gothic" w:cs="Times New Roman"/>
          <w:sz w:val="24"/>
          <w:szCs w:val="24"/>
        </w:rPr>
        <w:t xml:space="preserve"> (2001) studied the correlation between motivation, demographics, prior English courses</w:t>
      </w:r>
      <w:r>
        <w:rPr>
          <w:rFonts w:ascii="Century Gothic" w:eastAsia="Times New Roman" w:hAnsi="Century Gothic" w:cs="Times New Roman"/>
          <w:sz w:val="24"/>
          <w:szCs w:val="24"/>
        </w:rPr>
        <w:t>,</w:t>
      </w:r>
      <w:r w:rsidRPr="009C68C2">
        <w:rPr>
          <w:rFonts w:ascii="Century Gothic" w:eastAsia="Times New Roman" w:hAnsi="Century Gothic" w:cs="Times New Roman"/>
          <w:sz w:val="24"/>
          <w:szCs w:val="24"/>
        </w:rPr>
        <w:t xml:space="preserve"> and continued enrollment in online courses.  They were curious </w:t>
      </w:r>
      <w:r>
        <w:rPr>
          <w:rFonts w:ascii="Century Gothic" w:eastAsia="Times New Roman" w:hAnsi="Century Gothic" w:cs="Times New Roman"/>
          <w:sz w:val="24"/>
          <w:szCs w:val="24"/>
        </w:rPr>
        <w:t xml:space="preserve">about the percentage of dropped </w:t>
      </w:r>
      <w:r w:rsidRPr="009C68C2">
        <w:rPr>
          <w:rFonts w:ascii="Century Gothic" w:eastAsia="Times New Roman" w:hAnsi="Century Gothic" w:cs="Times New Roman"/>
          <w:sz w:val="24"/>
          <w:szCs w:val="24"/>
        </w:rPr>
        <w:t xml:space="preserve">online </w:t>
      </w:r>
      <w:r>
        <w:rPr>
          <w:rFonts w:ascii="Century Gothic" w:eastAsia="Times New Roman" w:hAnsi="Century Gothic" w:cs="Times New Roman"/>
          <w:sz w:val="24"/>
          <w:szCs w:val="24"/>
        </w:rPr>
        <w:t xml:space="preserve">courses </w:t>
      </w:r>
      <w:r w:rsidRPr="009C68C2">
        <w:rPr>
          <w:rFonts w:ascii="Century Gothic" w:eastAsia="Times New Roman" w:hAnsi="Century Gothic" w:cs="Times New Roman"/>
          <w:sz w:val="24"/>
          <w:szCs w:val="24"/>
        </w:rPr>
        <w:t>compared to traditional courses.  The study was trying to find characteristics that predict student drop out.  For measuring motivation, the CANE (Commitment and Necessary Effort) model was used to calculate a value for student motivation from surveys of student values of utility, interest, and importance.</w:t>
      </w:r>
    </w:p>
    <w:p w:rsidR="006C1CC3" w:rsidRPr="009C68C2" w:rsidRDefault="006C1CC3" w:rsidP="006C1CC3">
      <w:pPr>
        <w:spacing w:after="0" w:line="240" w:lineRule="auto"/>
        <w:rPr>
          <w:rFonts w:ascii="Century Gothic" w:eastAsia="Times New Roman" w:hAnsi="Century Gothic" w:cs="Times New Roman"/>
          <w:sz w:val="24"/>
          <w:szCs w:val="24"/>
        </w:rPr>
      </w:pPr>
    </w:p>
    <w:p w:rsidR="006C1CC3" w:rsidRPr="009C68C2" w:rsidRDefault="006C1CC3" w:rsidP="006C1CC3">
      <w:pPr>
        <w:spacing w:after="0" w:line="240" w:lineRule="auto"/>
        <w:rPr>
          <w:rFonts w:ascii="Century Gothic" w:eastAsia="Times New Roman" w:hAnsi="Century Gothic" w:cs="Times New Roman"/>
          <w:sz w:val="24"/>
          <w:szCs w:val="24"/>
        </w:rPr>
      </w:pPr>
      <w:r w:rsidRPr="009C68C2">
        <w:rPr>
          <w:rFonts w:ascii="Century Gothic" w:eastAsia="Times New Roman" w:hAnsi="Century Gothic" w:cs="Times New Roman"/>
          <w:sz w:val="24"/>
          <w:szCs w:val="24"/>
        </w:rPr>
        <w:t>The CANE model was introduced by Richard Clark (1999).</w:t>
      </w:r>
      <w:r>
        <w:rPr>
          <w:rFonts w:ascii="Century Gothic" w:eastAsia="Times New Roman" w:hAnsi="Century Gothic" w:cs="Times New Roman"/>
          <w:sz w:val="24"/>
          <w:szCs w:val="24"/>
        </w:rPr>
        <w:t xml:space="preserve">  “A</w:t>
      </w:r>
      <w:r w:rsidRPr="009C68C2">
        <w:rPr>
          <w:rFonts w:ascii="Century Gothic" w:eastAsia="Times New Roman" w:hAnsi="Century Gothic" w:cs="Times New Roman"/>
          <w:sz w:val="24"/>
          <w:szCs w:val="24"/>
        </w:rPr>
        <w:t xml:space="preserve">ctive commitment to goals is predicted by a multiplicative relationship between three factors: Personal agency, emotion and control values.  Personal agency is defined as </w:t>
      </w:r>
      <w:r w:rsidRPr="009C68C2">
        <w:rPr>
          <w:rFonts w:ascii="Century Gothic" w:eastAsia="Times New Roman" w:hAnsi="Century Gothic" w:cs="Times New Roman"/>
          <w:sz w:val="24"/>
          <w:szCs w:val="24"/>
        </w:rPr>
        <w:lastRenderedPageBreak/>
        <w:t xml:space="preserve">general self efficacy, a meta-assessment of one’s ability to achieve a class or domain of work goals (“Can I do it?”), on the one hand, and our estimates of the barriers that surround the class of work goal (“Will I be permitted to do it?”), on the other hand. In addition, our emotional reaction to the goal must be neutral or positive.  Finally, we must believe that achieving the goal will lead to control benefits (e.g. make us significantly more effective than competing goals).  Three types of values were hypothesized to influence work goal commitment: a) utility (“I may not enjoy the pursuit of this goal, but I do desire the benefit of achieving the goal”); b) Interest (“I am curious about this goal, it has intrinsic value”); and c) Importance (“Mastering this goal will make me more effective and/or give a </w:t>
      </w:r>
      <w:r>
        <w:rPr>
          <w:rFonts w:ascii="Century Gothic" w:eastAsia="Times New Roman" w:hAnsi="Century Gothic" w:cs="Times New Roman"/>
          <w:sz w:val="24"/>
          <w:szCs w:val="24"/>
        </w:rPr>
        <w:t>good impression to others”).” (</w:t>
      </w:r>
      <w:r w:rsidRPr="009C68C2">
        <w:rPr>
          <w:rFonts w:ascii="Century Gothic" w:eastAsia="Times New Roman" w:hAnsi="Century Gothic" w:cs="Times New Roman"/>
          <w:sz w:val="24"/>
          <w:szCs w:val="24"/>
        </w:rPr>
        <w:t>Clark</w:t>
      </w:r>
      <w:r>
        <w:rPr>
          <w:rFonts w:ascii="Century Gothic" w:eastAsia="Times New Roman" w:hAnsi="Century Gothic" w:cs="Times New Roman"/>
          <w:sz w:val="24"/>
          <w:szCs w:val="24"/>
        </w:rPr>
        <w:t>).  The CANE model seems to be an effective way to measure motivation.</w:t>
      </w:r>
    </w:p>
    <w:p w:rsidR="006C1CC3" w:rsidRDefault="006C1CC3" w:rsidP="006C1CC3">
      <w:pPr>
        <w:shd w:val="clear" w:color="auto" w:fill="FFFFFF"/>
        <w:spacing w:after="240" w:line="240" w:lineRule="auto"/>
        <w:rPr>
          <w:rFonts w:ascii="Century Gothic" w:eastAsia="Times New Roman" w:hAnsi="Century Gothic" w:cs="Arial"/>
          <w:color w:val="000000" w:themeColor="text1"/>
          <w:sz w:val="24"/>
          <w:szCs w:val="24"/>
        </w:rPr>
      </w:pPr>
      <w:r w:rsidRPr="003763B6">
        <w:rPr>
          <w:rFonts w:ascii="Century Gothic" w:eastAsia="Times New Roman" w:hAnsi="Century Gothic" w:cs="Arial"/>
          <w:color w:val="000000" w:themeColor="text1"/>
          <w:sz w:val="24"/>
          <w:szCs w:val="24"/>
        </w:rPr>
        <w:br/>
      </w:r>
      <w:r w:rsidRPr="003763B6">
        <w:rPr>
          <w:rFonts w:ascii="Century Gothic" w:eastAsia="Times New Roman" w:hAnsi="Century Gothic" w:cs="Arial"/>
          <w:color w:val="000000" w:themeColor="text1"/>
          <w:sz w:val="24"/>
          <w:szCs w:val="24"/>
        </w:rPr>
        <w:br/>
      </w:r>
      <w:r w:rsidRPr="003353E1">
        <w:rPr>
          <w:rFonts w:ascii="Century Gothic" w:eastAsia="Times New Roman" w:hAnsi="Century Gothic" w:cs="Arial"/>
          <w:b/>
          <w:bCs/>
          <w:color w:val="000000" w:themeColor="text1"/>
          <w:sz w:val="24"/>
          <w:szCs w:val="24"/>
        </w:rPr>
        <w:t>Research Questions</w:t>
      </w:r>
      <w:r w:rsidRPr="003763B6">
        <w:rPr>
          <w:rFonts w:ascii="Century Gothic" w:eastAsia="Times New Roman" w:hAnsi="Century Gothic" w:cs="Arial"/>
          <w:color w:val="000000" w:themeColor="text1"/>
          <w:sz w:val="24"/>
          <w:szCs w:val="24"/>
        </w:rPr>
        <w:br/>
      </w:r>
      <w:r w:rsidRPr="003763B6">
        <w:rPr>
          <w:rFonts w:ascii="Century Gothic" w:eastAsia="Times New Roman" w:hAnsi="Century Gothic" w:cs="Arial"/>
          <w:color w:val="000000" w:themeColor="text1"/>
          <w:sz w:val="24"/>
          <w:szCs w:val="24"/>
        </w:rPr>
        <w:br/>
      </w:r>
      <w:proofErr w:type="gramStart"/>
      <w:r w:rsidRPr="003763B6">
        <w:rPr>
          <w:rFonts w:ascii="Century Gothic" w:eastAsia="Times New Roman" w:hAnsi="Century Gothic" w:cs="Arial"/>
          <w:color w:val="000000" w:themeColor="text1"/>
          <w:sz w:val="24"/>
          <w:szCs w:val="24"/>
        </w:rPr>
        <w:t>After</w:t>
      </w:r>
      <w:proofErr w:type="gramEnd"/>
      <w:r w:rsidRPr="003763B6">
        <w:rPr>
          <w:rFonts w:ascii="Century Gothic" w:eastAsia="Times New Roman" w:hAnsi="Century Gothic" w:cs="Arial"/>
          <w:color w:val="000000" w:themeColor="text1"/>
          <w:sz w:val="24"/>
          <w:szCs w:val="24"/>
        </w:rPr>
        <w:t xml:space="preserve"> reviewing the literature, it is clear that teachers are having a difficult time motivating students, yet motivation is the key to student achievement. Perhaps technology is creating a generation with a constant need to socialize a</w:t>
      </w:r>
      <w:r>
        <w:rPr>
          <w:rFonts w:ascii="Century Gothic" w:eastAsia="Times New Roman" w:hAnsi="Century Gothic" w:cs="Arial"/>
          <w:color w:val="000000" w:themeColor="text1"/>
          <w:sz w:val="24"/>
          <w:szCs w:val="24"/>
        </w:rPr>
        <w:t>nd find</w:t>
      </w:r>
      <w:r w:rsidRPr="003763B6">
        <w:rPr>
          <w:rFonts w:ascii="Century Gothic" w:eastAsia="Times New Roman" w:hAnsi="Century Gothic" w:cs="Arial"/>
          <w:color w:val="000000" w:themeColor="text1"/>
          <w:sz w:val="24"/>
          <w:szCs w:val="24"/>
        </w:rPr>
        <w:t xml:space="preserve"> instant</w:t>
      </w:r>
      <w:r>
        <w:rPr>
          <w:rFonts w:ascii="Century Gothic" w:eastAsia="Times New Roman" w:hAnsi="Century Gothic" w:cs="Arial"/>
          <w:color w:val="000000" w:themeColor="text1"/>
          <w:sz w:val="24"/>
          <w:szCs w:val="24"/>
        </w:rPr>
        <w:t xml:space="preserve"> answers</w:t>
      </w:r>
      <w:r w:rsidRPr="003763B6">
        <w:rPr>
          <w:rFonts w:ascii="Century Gothic" w:eastAsia="Times New Roman" w:hAnsi="Century Gothic" w:cs="Arial"/>
          <w:color w:val="000000" w:themeColor="text1"/>
          <w:sz w:val="24"/>
          <w:szCs w:val="24"/>
        </w:rPr>
        <w:t xml:space="preserve">. Because of this, </w:t>
      </w:r>
      <w:r>
        <w:rPr>
          <w:rFonts w:ascii="Century Gothic" w:eastAsia="Times New Roman" w:hAnsi="Century Gothic" w:cs="Arial"/>
          <w:color w:val="000000" w:themeColor="text1"/>
          <w:sz w:val="24"/>
          <w:szCs w:val="24"/>
        </w:rPr>
        <w:t>t</w:t>
      </w:r>
      <w:r w:rsidRPr="003763B6">
        <w:rPr>
          <w:rFonts w:ascii="Century Gothic" w:eastAsia="Times New Roman" w:hAnsi="Century Gothic" w:cs="Arial"/>
          <w:color w:val="000000" w:themeColor="text1"/>
          <w:sz w:val="24"/>
          <w:szCs w:val="24"/>
        </w:rPr>
        <w:t>eachers need to reassess their current pedagogy based</w:t>
      </w:r>
      <w:r>
        <w:rPr>
          <w:rFonts w:ascii="Century Gothic" w:eastAsia="Times New Roman" w:hAnsi="Century Gothic" w:cs="Arial"/>
          <w:color w:val="000000" w:themeColor="text1"/>
          <w:sz w:val="24"/>
          <w:szCs w:val="24"/>
        </w:rPr>
        <w:t xml:space="preserve"> on the needs of students</w:t>
      </w:r>
      <w:r w:rsidRPr="003763B6">
        <w:rPr>
          <w:rFonts w:ascii="Century Gothic" w:eastAsia="Times New Roman" w:hAnsi="Century Gothic" w:cs="Arial"/>
          <w:color w:val="000000" w:themeColor="text1"/>
          <w:sz w:val="24"/>
          <w:szCs w:val="24"/>
        </w:rPr>
        <w:t>. PowerPoint ma</w:t>
      </w:r>
      <w:r>
        <w:rPr>
          <w:rFonts w:ascii="Century Gothic" w:eastAsia="Times New Roman" w:hAnsi="Century Gothic" w:cs="Arial"/>
          <w:color w:val="000000" w:themeColor="text1"/>
          <w:sz w:val="24"/>
          <w:szCs w:val="24"/>
        </w:rPr>
        <w:t>y not be the</w:t>
      </w:r>
      <w:r w:rsidRPr="003763B6">
        <w:rPr>
          <w:rFonts w:ascii="Century Gothic" w:eastAsia="Times New Roman" w:hAnsi="Century Gothic" w:cs="Arial"/>
          <w:color w:val="000000" w:themeColor="text1"/>
          <w:sz w:val="24"/>
          <w:szCs w:val="24"/>
        </w:rPr>
        <w:t xml:space="preserve"> best </w:t>
      </w:r>
      <w:r>
        <w:rPr>
          <w:rFonts w:ascii="Century Gothic" w:eastAsia="Times New Roman" w:hAnsi="Century Gothic" w:cs="Arial"/>
          <w:color w:val="000000" w:themeColor="text1"/>
          <w:sz w:val="24"/>
          <w:szCs w:val="24"/>
        </w:rPr>
        <w:t>tool for motivating today’s</w:t>
      </w:r>
      <w:r w:rsidRPr="003763B6">
        <w:rPr>
          <w:rFonts w:ascii="Century Gothic" w:eastAsia="Times New Roman" w:hAnsi="Century Gothic" w:cs="Arial"/>
          <w:color w:val="000000" w:themeColor="text1"/>
          <w:sz w:val="24"/>
          <w:szCs w:val="24"/>
        </w:rPr>
        <w:t xml:space="preserve"> students. Perhaps teachers need to incorporate more Web 2.0 tools since this is what </w:t>
      </w:r>
      <w:proofErr w:type="gramStart"/>
      <w:r>
        <w:rPr>
          <w:rFonts w:ascii="Century Gothic" w:eastAsia="Times New Roman" w:hAnsi="Century Gothic" w:cs="Arial"/>
          <w:color w:val="000000" w:themeColor="text1"/>
          <w:sz w:val="24"/>
          <w:szCs w:val="24"/>
        </w:rPr>
        <w:t>interests</w:t>
      </w:r>
      <w:proofErr w:type="gramEnd"/>
      <w:r>
        <w:rPr>
          <w:rFonts w:ascii="Century Gothic" w:eastAsia="Times New Roman" w:hAnsi="Century Gothic" w:cs="Arial"/>
          <w:color w:val="000000" w:themeColor="text1"/>
          <w:sz w:val="24"/>
          <w:szCs w:val="24"/>
        </w:rPr>
        <w:t xml:space="preserve"> </w:t>
      </w:r>
      <w:proofErr w:type="spellStart"/>
      <w:r>
        <w:rPr>
          <w:rFonts w:ascii="Century Gothic" w:eastAsia="Times New Roman" w:hAnsi="Century Gothic" w:cs="Arial"/>
          <w:color w:val="000000" w:themeColor="text1"/>
          <w:sz w:val="24"/>
          <w:szCs w:val="24"/>
        </w:rPr>
        <w:t>millennials</w:t>
      </w:r>
      <w:proofErr w:type="spellEnd"/>
      <w:r w:rsidRPr="003763B6">
        <w:rPr>
          <w:rFonts w:ascii="Century Gothic" w:eastAsia="Times New Roman" w:hAnsi="Century Gothic" w:cs="Arial"/>
          <w:color w:val="000000" w:themeColor="text1"/>
          <w:sz w:val="24"/>
          <w:szCs w:val="24"/>
        </w:rPr>
        <w:t xml:space="preserve">. </w:t>
      </w:r>
      <w:r>
        <w:rPr>
          <w:rFonts w:ascii="Century Gothic" w:eastAsia="Times New Roman" w:hAnsi="Century Gothic" w:cs="Arial"/>
          <w:color w:val="000000" w:themeColor="text1"/>
          <w:sz w:val="24"/>
          <w:szCs w:val="24"/>
        </w:rPr>
        <w:t>The purpose of t</w:t>
      </w:r>
      <w:r w:rsidRPr="003763B6">
        <w:rPr>
          <w:rFonts w:ascii="Century Gothic" w:eastAsia="Times New Roman" w:hAnsi="Century Gothic" w:cs="Arial"/>
          <w:color w:val="000000" w:themeColor="text1"/>
          <w:sz w:val="24"/>
          <w:szCs w:val="24"/>
        </w:rPr>
        <w:t>his study is to investigate and research some of these problems and solutions. Specifically, this study will try to answer the questions listed in the chart below. The chart also indicates how the research will be conducted and analyzed.</w:t>
      </w:r>
      <w:r w:rsidRPr="003763B6">
        <w:rPr>
          <w:rFonts w:ascii="Century Gothic" w:eastAsia="Times New Roman" w:hAnsi="Century Gothic" w:cs="Arial"/>
          <w:color w:val="000000" w:themeColor="text1"/>
          <w:sz w:val="24"/>
          <w:szCs w:val="24"/>
        </w:rPr>
        <w:br/>
      </w:r>
    </w:p>
    <w:p w:rsidR="006C1CC3" w:rsidRDefault="006C1CC3" w:rsidP="006C1CC3">
      <w:pPr>
        <w:shd w:val="clear" w:color="auto" w:fill="FFFFFF"/>
        <w:spacing w:after="240" w:line="240" w:lineRule="auto"/>
        <w:rPr>
          <w:rFonts w:ascii="Century Gothic" w:eastAsia="Times New Roman" w:hAnsi="Century Gothic" w:cs="Arial"/>
          <w:color w:val="000000" w:themeColor="text1"/>
          <w:sz w:val="24"/>
          <w:szCs w:val="24"/>
        </w:rPr>
      </w:pPr>
    </w:p>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tblPr>
      <w:tblGrid>
        <w:gridCol w:w="2660"/>
        <w:gridCol w:w="30"/>
        <w:gridCol w:w="1691"/>
        <w:gridCol w:w="30"/>
        <w:gridCol w:w="1999"/>
        <w:gridCol w:w="30"/>
        <w:gridCol w:w="3030"/>
      </w:tblGrid>
      <w:tr w:rsidR="006C1CC3" w:rsidRPr="003763B6" w:rsidTr="005931F8">
        <w:trPr>
          <w:tblCellSpacing w:w="15" w:type="dxa"/>
        </w:trPr>
        <w:tc>
          <w:tcPr>
            <w:tcW w:w="0" w:type="auto"/>
            <w:vAlign w:val="center"/>
            <w:hideMark/>
          </w:tcPr>
          <w:p w:rsidR="006C1CC3" w:rsidRPr="003763B6" w:rsidRDefault="006C1CC3" w:rsidP="005931F8">
            <w:pPr>
              <w:spacing w:after="0" w:line="240" w:lineRule="auto"/>
              <w:rPr>
                <w:rFonts w:ascii="Century Gothic" w:eastAsia="Times New Roman" w:hAnsi="Century Gothic" w:cs="Arial"/>
                <w:color w:val="000000" w:themeColor="text1"/>
                <w:sz w:val="24"/>
                <w:szCs w:val="24"/>
              </w:rPr>
            </w:pPr>
            <w:r w:rsidRPr="003353E1">
              <w:rPr>
                <w:rFonts w:ascii="Century Gothic" w:eastAsia="Times New Roman" w:hAnsi="Century Gothic" w:cs="Arial"/>
                <w:b/>
                <w:bCs/>
                <w:color w:val="000000" w:themeColor="text1"/>
                <w:sz w:val="24"/>
                <w:szCs w:val="24"/>
              </w:rPr>
              <w:t>Research Question</w:t>
            </w:r>
          </w:p>
        </w:tc>
        <w:tc>
          <w:tcPr>
            <w:tcW w:w="1691" w:type="dxa"/>
            <w:gridSpan w:val="2"/>
            <w:vAlign w:val="center"/>
            <w:hideMark/>
          </w:tcPr>
          <w:p w:rsidR="006C1CC3" w:rsidRPr="003763B6" w:rsidRDefault="006C1CC3" w:rsidP="005931F8">
            <w:pPr>
              <w:spacing w:after="0" w:line="240" w:lineRule="auto"/>
              <w:rPr>
                <w:rFonts w:ascii="Century Gothic" w:eastAsia="Times New Roman" w:hAnsi="Century Gothic" w:cs="Arial"/>
                <w:color w:val="000000" w:themeColor="text1"/>
                <w:sz w:val="24"/>
                <w:szCs w:val="24"/>
              </w:rPr>
            </w:pPr>
            <w:r w:rsidRPr="003353E1">
              <w:rPr>
                <w:rFonts w:ascii="Century Gothic" w:eastAsia="Times New Roman" w:hAnsi="Century Gothic" w:cs="Arial"/>
                <w:b/>
                <w:bCs/>
                <w:color w:val="000000" w:themeColor="text1"/>
                <w:sz w:val="24"/>
                <w:szCs w:val="24"/>
              </w:rPr>
              <w:t>Design</w:t>
            </w:r>
          </w:p>
        </w:tc>
        <w:tc>
          <w:tcPr>
            <w:tcW w:w="0" w:type="auto"/>
            <w:gridSpan w:val="3"/>
            <w:vAlign w:val="center"/>
            <w:hideMark/>
          </w:tcPr>
          <w:p w:rsidR="006C1CC3" w:rsidRPr="003763B6" w:rsidRDefault="006C1CC3" w:rsidP="005931F8">
            <w:pPr>
              <w:spacing w:after="0" w:line="240" w:lineRule="auto"/>
              <w:rPr>
                <w:rFonts w:ascii="Century Gothic" w:eastAsia="Times New Roman" w:hAnsi="Century Gothic" w:cs="Arial"/>
                <w:color w:val="000000" w:themeColor="text1"/>
                <w:sz w:val="24"/>
                <w:szCs w:val="24"/>
              </w:rPr>
            </w:pPr>
            <w:r w:rsidRPr="003353E1">
              <w:rPr>
                <w:rFonts w:ascii="Century Gothic" w:eastAsia="Times New Roman" w:hAnsi="Century Gothic" w:cs="Arial"/>
                <w:b/>
                <w:bCs/>
                <w:color w:val="000000" w:themeColor="text1"/>
                <w:sz w:val="24"/>
                <w:szCs w:val="24"/>
              </w:rPr>
              <w:t>Instrumentation</w:t>
            </w:r>
          </w:p>
        </w:tc>
        <w:tc>
          <w:tcPr>
            <w:tcW w:w="0" w:type="auto"/>
            <w:vAlign w:val="center"/>
            <w:hideMark/>
          </w:tcPr>
          <w:p w:rsidR="006C1CC3" w:rsidRPr="003763B6" w:rsidRDefault="006C1CC3" w:rsidP="005931F8">
            <w:pPr>
              <w:spacing w:after="0" w:line="240" w:lineRule="auto"/>
              <w:rPr>
                <w:rFonts w:ascii="Century Gothic" w:eastAsia="Times New Roman" w:hAnsi="Century Gothic" w:cs="Arial"/>
                <w:color w:val="000000" w:themeColor="text1"/>
                <w:sz w:val="24"/>
                <w:szCs w:val="24"/>
              </w:rPr>
            </w:pPr>
            <w:r w:rsidRPr="003353E1">
              <w:rPr>
                <w:rFonts w:ascii="Century Gothic" w:eastAsia="Times New Roman" w:hAnsi="Century Gothic" w:cs="Arial"/>
                <w:b/>
                <w:bCs/>
                <w:color w:val="000000" w:themeColor="text1"/>
                <w:sz w:val="24"/>
                <w:szCs w:val="24"/>
              </w:rPr>
              <w:t>Analysis</w:t>
            </w:r>
          </w:p>
        </w:tc>
      </w:tr>
      <w:tr w:rsidR="006C1CC3" w:rsidRPr="003763B6" w:rsidTr="005931F8">
        <w:trPr>
          <w:tblCellSpacing w:w="15" w:type="dxa"/>
        </w:trPr>
        <w:tc>
          <w:tcPr>
            <w:tcW w:w="0" w:type="auto"/>
            <w:vAlign w:val="center"/>
            <w:hideMark/>
          </w:tcPr>
          <w:p w:rsidR="006C1CC3" w:rsidRPr="003763B6" w:rsidRDefault="006C1CC3" w:rsidP="005931F8">
            <w:pPr>
              <w:spacing w:after="0" w:line="240" w:lineRule="auto"/>
              <w:rPr>
                <w:rFonts w:ascii="Century Gothic" w:eastAsia="Times New Roman" w:hAnsi="Century Gothic" w:cs="Arial"/>
                <w:color w:val="000000" w:themeColor="text1"/>
                <w:sz w:val="20"/>
                <w:szCs w:val="20"/>
              </w:rPr>
            </w:pPr>
            <w:r w:rsidRPr="003763B6">
              <w:rPr>
                <w:rFonts w:ascii="Century Gothic" w:eastAsia="Times New Roman" w:hAnsi="Century Gothic" w:cs="Arial"/>
                <w:color w:val="000000" w:themeColor="text1"/>
                <w:sz w:val="20"/>
                <w:szCs w:val="20"/>
              </w:rPr>
              <w:t>Does the student use of PowerPoint presentations motivate</w:t>
            </w:r>
            <w:r w:rsidRPr="003763B6">
              <w:rPr>
                <w:rFonts w:ascii="Century Gothic" w:eastAsia="Times New Roman" w:hAnsi="Century Gothic" w:cs="Arial"/>
                <w:color w:val="000000" w:themeColor="text1"/>
                <w:sz w:val="20"/>
                <w:szCs w:val="20"/>
              </w:rPr>
              <w:br/>
              <w:t>students to learn and perform?</w:t>
            </w:r>
          </w:p>
        </w:tc>
        <w:tc>
          <w:tcPr>
            <w:tcW w:w="1691" w:type="dxa"/>
            <w:gridSpan w:val="2"/>
            <w:vAlign w:val="center"/>
            <w:hideMark/>
          </w:tcPr>
          <w:p w:rsidR="006C1CC3" w:rsidRPr="003763B6" w:rsidRDefault="006C1CC3" w:rsidP="005931F8">
            <w:pPr>
              <w:spacing w:after="0" w:line="240" w:lineRule="auto"/>
              <w:rPr>
                <w:rFonts w:ascii="Century Gothic" w:eastAsia="Times New Roman" w:hAnsi="Century Gothic" w:cs="Arial"/>
                <w:color w:val="000000" w:themeColor="text1"/>
                <w:sz w:val="20"/>
                <w:szCs w:val="20"/>
              </w:rPr>
            </w:pPr>
            <w:r w:rsidRPr="003763B6">
              <w:rPr>
                <w:rFonts w:ascii="Century Gothic" w:eastAsia="Times New Roman" w:hAnsi="Century Gothic" w:cs="Arial"/>
                <w:color w:val="000000" w:themeColor="text1"/>
                <w:sz w:val="20"/>
                <w:szCs w:val="20"/>
              </w:rPr>
              <w:t>Descriptive</w:t>
            </w:r>
          </w:p>
        </w:tc>
        <w:tc>
          <w:tcPr>
            <w:tcW w:w="0" w:type="auto"/>
            <w:gridSpan w:val="3"/>
            <w:vAlign w:val="center"/>
            <w:hideMark/>
          </w:tcPr>
          <w:p w:rsidR="006C1CC3" w:rsidRPr="007E5A42" w:rsidRDefault="006C1CC3" w:rsidP="005931F8">
            <w:pPr>
              <w:spacing w:after="0" w:line="240" w:lineRule="auto"/>
              <w:rPr>
                <w:rFonts w:ascii="Century Gothic" w:eastAsia="Times New Roman" w:hAnsi="Century Gothic" w:cs="Arial"/>
                <w:color w:val="000000" w:themeColor="text1"/>
                <w:sz w:val="20"/>
                <w:szCs w:val="20"/>
              </w:rPr>
            </w:pPr>
            <w:r w:rsidRPr="003763B6">
              <w:rPr>
                <w:rFonts w:ascii="Century Gothic" w:eastAsia="Times New Roman" w:hAnsi="Century Gothic" w:cs="Arial"/>
                <w:color w:val="000000" w:themeColor="text1"/>
                <w:sz w:val="20"/>
                <w:szCs w:val="20"/>
              </w:rPr>
              <w:t>Teacher survey and interview</w:t>
            </w:r>
          </w:p>
          <w:p w:rsidR="006C1CC3" w:rsidRPr="003763B6" w:rsidRDefault="006C1CC3" w:rsidP="005931F8">
            <w:pPr>
              <w:spacing w:after="0" w:line="240" w:lineRule="auto"/>
              <w:rPr>
                <w:rFonts w:ascii="Century Gothic" w:eastAsia="Times New Roman" w:hAnsi="Century Gothic" w:cs="Arial"/>
                <w:color w:val="000000" w:themeColor="text1"/>
                <w:sz w:val="20"/>
                <w:szCs w:val="20"/>
              </w:rPr>
            </w:pPr>
            <w:r w:rsidRPr="003763B6">
              <w:rPr>
                <w:rFonts w:ascii="Century Gothic" w:eastAsia="Times New Roman" w:hAnsi="Century Gothic" w:cs="Arial"/>
                <w:color w:val="000000" w:themeColor="text1"/>
                <w:sz w:val="20"/>
                <w:szCs w:val="20"/>
              </w:rPr>
              <w:br/>
              <w:t>Student survey</w:t>
            </w:r>
          </w:p>
        </w:tc>
        <w:tc>
          <w:tcPr>
            <w:tcW w:w="0" w:type="auto"/>
            <w:vAlign w:val="center"/>
            <w:hideMark/>
          </w:tcPr>
          <w:p w:rsidR="006C1CC3" w:rsidRPr="007E5A42" w:rsidRDefault="006C1CC3" w:rsidP="005931F8">
            <w:pPr>
              <w:spacing w:after="0" w:line="240" w:lineRule="auto"/>
              <w:rPr>
                <w:rFonts w:ascii="Century Gothic" w:eastAsia="Times New Roman" w:hAnsi="Century Gothic" w:cs="Arial"/>
                <w:color w:val="000000" w:themeColor="text1"/>
                <w:sz w:val="20"/>
                <w:szCs w:val="20"/>
              </w:rPr>
            </w:pPr>
            <w:r w:rsidRPr="007E5A42">
              <w:rPr>
                <w:rFonts w:ascii="Century Gothic" w:eastAsia="Times New Roman" w:hAnsi="Century Gothic" w:cs="Arial"/>
                <w:color w:val="000000" w:themeColor="text1"/>
                <w:sz w:val="20"/>
                <w:szCs w:val="20"/>
              </w:rPr>
              <w:t>Qualitative analysis of d</w:t>
            </w:r>
            <w:r w:rsidRPr="003763B6">
              <w:rPr>
                <w:rFonts w:ascii="Century Gothic" w:eastAsia="Times New Roman" w:hAnsi="Century Gothic" w:cs="Arial"/>
                <w:color w:val="000000" w:themeColor="text1"/>
                <w:sz w:val="20"/>
                <w:szCs w:val="20"/>
              </w:rPr>
              <w:t>ata</w:t>
            </w:r>
          </w:p>
          <w:p w:rsidR="006C1CC3" w:rsidRPr="003763B6" w:rsidRDefault="006C1CC3" w:rsidP="005931F8">
            <w:pPr>
              <w:spacing w:after="0" w:line="240" w:lineRule="auto"/>
              <w:rPr>
                <w:rFonts w:ascii="Century Gothic" w:eastAsia="Times New Roman" w:hAnsi="Century Gothic" w:cs="Arial"/>
                <w:color w:val="000000" w:themeColor="text1"/>
                <w:sz w:val="20"/>
                <w:szCs w:val="20"/>
              </w:rPr>
            </w:pPr>
            <w:r w:rsidRPr="003763B6">
              <w:rPr>
                <w:rFonts w:ascii="Century Gothic" w:eastAsia="Times New Roman" w:hAnsi="Century Gothic" w:cs="Arial"/>
                <w:color w:val="000000" w:themeColor="text1"/>
                <w:sz w:val="20"/>
                <w:szCs w:val="20"/>
              </w:rPr>
              <w:br/>
              <w:t>D</w:t>
            </w:r>
            <w:r w:rsidRPr="007E5A42">
              <w:rPr>
                <w:rFonts w:ascii="Century Gothic" w:eastAsia="Times New Roman" w:hAnsi="Century Gothic" w:cs="Arial"/>
                <w:color w:val="000000" w:themeColor="text1"/>
                <w:sz w:val="20"/>
                <w:szCs w:val="20"/>
              </w:rPr>
              <w:t>ata will be presented within a pie g</w:t>
            </w:r>
            <w:r w:rsidRPr="003763B6">
              <w:rPr>
                <w:rFonts w:ascii="Century Gothic" w:eastAsia="Times New Roman" w:hAnsi="Century Gothic" w:cs="Arial"/>
                <w:color w:val="000000" w:themeColor="text1"/>
                <w:sz w:val="20"/>
                <w:szCs w:val="20"/>
              </w:rPr>
              <w:t>raph to show percentages of survey and interview questions</w:t>
            </w:r>
          </w:p>
        </w:tc>
      </w:tr>
      <w:tr w:rsidR="006C1CC3" w:rsidRPr="003763B6" w:rsidTr="005931F8">
        <w:trPr>
          <w:tblCellSpacing w:w="15" w:type="dxa"/>
        </w:trPr>
        <w:tc>
          <w:tcPr>
            <w:tcW w:w="0" w:type="auto"/>
            <w:vAlign w:val="center"/>
            <w:hideMark/>
          </w:tcPr>
          <w:p w:rsidR="006C1CC3" w:rsidRPr="003763B6" w:rsidRDefault="006C1CC3" w:rsidP="005931F8">
            <w:pPr>
              <w:spacing w:after="0" w:line="240" w:lineRule="auto"/>
              <w:rPr>
                <w:rFonts w:ascii="Century Gothic" w:eastAsia="Times New Roman" w:hAnsi="Century Gothic" w:cs="Arial"/>
                <w:color w:val="000000" w:themeColor="text1"/>
                <w:sz w:val="20"/>
                <w:szCs w:val="20"/>
              </w:rPr>
            </w:pPr>
            <w:r w:rsidRPr="007E5A42">
              <w:rPr>
                <w:rFonts w:ascii="Century Gothic" w:eastAsia="Times New Roman" w:hAnsi="Century Gothic" w:cs="Arial"/>
                <w:color w:val="000000" w:themeColor="text1"/>
                <w:sz w:val="20"/>
                <w:szCs w:val="20"/>
              </w:rPr>
              <w:t>Can w</w:t>
            </w:r>
            <w:r w:rsidRPr="003763B6">
              <w:rPr>
                <w:rFonts w:ascii="Century Gothic" w:eastAsia="Times New Roman" w:hAnsi="Century Gothic" w:cs="Arial"/>
                <w:color w:val="000000" w:themeColor="text1"/>
                <w:sz w:val="20"/>
                <w:szCs w:val="20"/>
              </w:rPr>
              <w:t xml:space="preserve">ikis be used </w:t>
            </w:r>
            <w:r w:rsidRPr="007E5A42">
              <w:rPr>
                <w:rFonts w:ascii="Century Gothic" w:eastAsia="Times New Roman" w:hAnsi="Century Gothic" w:cs="Arial"/>
                <w:color w:val="000000" w:themeColor="text1"/>
                <w:sz w:val="20"/>
                <w:szCs w:val="20"/>
              </w:rPr>
              <w:t xml:space="preserve">effectively </w:t>
            </w:r>
            <w:r w:rsidRPr="003763B6">
              <w:rPr>
                <w:rFonts w:ascii="Century Gothic" w:eastAsia="Times New Roman" w:hAnsi="Century Gothic" w:cs="Arial"/>
                <w:color w:val="000000" w:themeColor="text1"/>
                <w:sz w:val="20"/>
                <w:szCs w:val="20"/>
              </w:rPr>
              <w:t>as an alternative to PowerPoint?</w:t>
            </w:r>
          </w:p>
        </w:tc>
        <w:tc>
          <w:tcPr>
            <w:tcW w:w="1691" w:type="dxa"/>
            <w:gridSpan w:val="2"/>
            <w:vAlign w:val="center"/>
            <w:hideMark/>
          </w:tcPr>
          <w:p w:rsidR="006C1CC3" w:rsidRPr="003763B6" w:rsidRDefault="006C1CC3" w:rsidP="005931F8">
            <w:pPr>
              <w:spacing w:after="0" w:line="240" w:lineRule="auto"/>
              <w:rPr>
                <w:rFonts w:ascii="Century Gothic" w:eastAsia="Times New Roman" w:hAnsi="Century Gothic" w:cs="Arial"/>
                <w:color w:val="000000" w:themeColor="text1"/>
                <w:sz w:val="20"/>
                <w:szCs w:val="20"/>
              </w:rPr>
            </w:pPr>
            <w:r w:rsidRPr="003763B6">
              <w:rPr>
                <w:rFonts w:ascii="Century Gothic" w:eastAsia="Times New Roman" w:hAnsi="Century Gothic" w:cs="Arial"/>
                <w:color w:val="000000" w:themeColor="text1"/>
                <w:sz w:val="20"/>
                <w:szCs w:val="20"/>
              </w:rPr>
              <w:t>Descriptive</w:t>
            </w:r>
            <w:r w:rsidRPr="003763B6">
              <w:rPr>
                <w:rFonts w:ascii="Century Gothic" w:eastAsia="Times New Roman" w:hAnsi="Century Gothic" w:cs="Arial"/>
                <w:color w:val="000000" w:themeColor="text1"/>
                <w:sz w:val="20"/>
                <w:szCs w:val="20"/>
              </w:rPr>
              <w:br/>
              <w:t>Experimental</w:t>
            </w:r>
          </w:p>
        </w:tc>
        <w:tc>
          <w:tcPr>
            <w:tcW w:w="0" w:type="auto"/>
            <w:gridSpan w:val="3"/>
            <w:vAlign w:val="center"/>
            <w:hideMark/>
          </w:tcPr>
          <w:p w:rsidR="006C1CC3" w:rsidRPr="003763B6" w:rsidRDefault="006C1CC3" w:rsidP="005931F8">
            <w:pPr>
              <w:spacing w:after="0" w:line="240" w:lineRule="auto"/>
              <w:rPr>
                <w:rFonts w:ascii="Century Gothic" w:eastAsia="Times New Roman" w:hAnsi="Century Gothic" w:cs="Arial"/>
                <w:color w:val="000000" w:themeColor="text1"/>
                <w:sz w:val="20"/>
                <w:szCs w:val="20"/>
              </w:rPr>
            </w:pPr>
            <w:r w:rsidRPr="003763B6">
              <w:rPr>
                <w:rFonts w:ascii="Century Gothic" w:eastAsia="Times New Roman" w:hAnsi="Century Gothic" w:cs="Arial"/>
                <w:color w:val="000000" w:themeColor="text1"/>
                <w:sz w:val="20"/>
                <w:szCs w:val="20"/>
              </w:rPr>
              <w:t>Teacher survey and interview</w:t>
            </w:r>
            <w:r w:rsidRPr="003763B6">
              <w:rPr>
                <w:rFonts w:ascii="Century Gothic" w:eastAsia="Times New Roman" w:hAnsi="Century Gothic" w:cs="Arial"/>
                <w:color w:val="000000" w:themeColor="text1"/>
                <w:sz w:val="20"/>
                <w:szCs w:val="20"/>
              </w:rPr>
              <w:br/>
              <w:t>Student survey</w:t>
            </w:r>
            <w:r w:rsidRPr="003763B6">
              <w:rPr>
                <w:rFonts w:ascii="Century Gothic" w:eastAsia="Times New Roman" w:hAnsi="Century Gothic" w:cs="Arial"/>
                <w:color w:val="000000" w:themeColor="text1"/>
                <w:sz w:val="20"/>
                <w:szCs w:val="20"/>
              </w:rPr>
              <w:br/>
            </w:r>
            <w:r w:rsidRPr="003763B6">
              <w:rPr>
                <w:rFonts w:ascii="Century Gothic" w:eastAsia="Times New Roman" w:hAnsi="Century Gothic" w:cs="Arial"/>
                <w:color w:val="000000" w:themeColor="text1"/>
                <w:sz w:val="20"/>
                <w:szCs w:val="20"/>
              </w:rPr>
              <w:br/>
              <w:t>Three Projects</w:t>
            </w:r>
            <w:r w:rsidRPr="003763B6">
              <w:rPr>
                <w:rFonts w:ascii="Century Gothic" w:eastAsia="Times New Roman" w:hAnsi="Century Gothic" w:cs="Arial"/>
                <w:color w:val="000000" w:themeColor="text1"/>
                <w:sz w:val="20"/>
                <w:szCs w:val="20"/>
              </w:rPr>
              <w:br/>
              <w:t>Grading Rubric</w:t>
            </w:r>
          </w:p>
        </w:tc>
        <w:tc>
          <w:tcPr>
            <w:tcW w:w="0" w:type="auto"/>
            <w:vAlign w:val="center"/>
            <w:hideMark/>
          </w:tcPr>
          <w:p w:rsidR="006C1CC3" w:rsidRPr="007E5A42" w:rsidRDefault="006C1CC3" w:rsidP="005931F8">
            <w:pPr>
              <w:spacing w:after="0" w:line="240" w:lineRule="auto"/>
              <w:rPr>
                <w:rFonts w:ascii="Century Gothic" w:eastAsia="Times New Roman" w:hAnsi="Century Gothic" w:cs="Arial"/>
                <w:color w:val="000000" w:themeColor="text1"/>
                <w:sz w:val="20"/>
                <w:szCs w:val="20"/>
              </w:rPr>
            </w:pPr>
            <w:r w:rsidRPr="007E5A42">
              <w:rPr>
                <w:rFonts w:ascii="Century Gothic" w:eastAsia="Times New Roman" w:hAnsi="Century Gothic" w:cs="Arial"/>
                <w:color w:val="000000" w:themeColor="text1"/>
                <w:sz w:val="20"/>
                <w:szCs w:val="20"/>
              </w:rPr>
              <w:t>Qualitative analysis of d</w:t>
            </w:r>
            <w:r w:rsidRPr="003763B6">
              <w:rPr>
                <w:rFonts w:ascii="Century Gothic" w:eastAsia="Times New Roman" w:hAnsi="Century Gothic" w:cs="Arial"/>
                <w:color w:val="000000" w:themeColor="text1"/>
                <w:sz w:val="20"/>
                <w:szCs w:val="20"/>
              </w:rPr>
              <w:t>ata</w:t>
            </w:r>
          </w:p>
          <w:p w:rsidR="006C1CC3" w:rsidRPr="007E5A42" w:rsidRDefault="006C1CC3" w:rsidP="005931F8">
            <w:pPr>
              <w:spacing w:after="0" w:line="240" w:lineRule="auto"/>
              <w:rPr>
                <w:rFonts w:ascii="Century Gothic" w:eastAsia="Times New Roman" w:hAnsi="Century Gothic" w:cs="Arial"/>
                <w:color w:val="000000" w:themeColor="text1"/>
                <w:sz w:val="20"/>
                <w:szCs w:val="20"/>
              </w:rPr>
            </w:pPr>
            <w:r w:rsidRPr="003763B6">
              <w:rPr>
                <w:rFonts w:ascii="Century Gothic" w:eastAsia="Times New Roman" w:hAnsi="Century Gothic" w:cs="Arial"/>
                <w:color w:val="000000" w:themeColor="text1"/>
                <w:sz w:val="20"/>
                <w:szCs w:val="20"/>
              </w:rPr>
              <w:br/>
              <w:t>D</w:t>
            </w:r>
            <w:r w:rsidRPr="007E5A42">
              <w:rPr>
                <w:rFonts w:ascii="Century Gothic" w:eastAsia="Times New Roman" w:hAnsi="Century Gothic" w:cs="Arial"/>
                <w:color w:val="000000" w:themeColor="text1"/>
                <w:sz w:val="20"/>
                <w:szCs w:val="20"/>
              </w:rPr>
              <w:t>ata will be presented within a pie g</w:t>
            </w:r>
            <w:r w:rsidRPr="003763B6">
              <w:rPr>
                <w:rFonts w:ascii="Century Gothic" w:eastAsia="Times New Roman" w:hAnsi="Century Gothic" w:cs="Arial"/>
                <w:color w:val="000000" w:themeColor="text1"/>
                <w:sz w:val="20"/>
                <w:szCs w:val="20"/>
              </w:rPr>
              <w:t>raph to show percentages of survey and int</w:t>
            </w:r>
            <w:r w:rsidRPr="007E5A42">
              <w:rPr>
                <w:rFonts w:ascii="Century Gothic" w:eastAsia="Times New Roman" w:hAnsi="Century Gothic" w:cs="Arial"/>
                <w:color w:val="000000" w:themeColor="text1"/>
                <w:sz w:val="20"/>
                <w:szCs w:val="20"/>
              </w:rPr>
              <w:t>erview questions</w:t>
            </w:r>
            <w:r w:rsidRPr="007E5A42">
              <w:rPr>
                <w:rFonts w:ascii="Century Gothic" w:eastAsia="Times New Roman" w:hAnsi="Century Gothic" w:cs="Arial"/>
                <w:color w:val="000000" w:themeColor="text1"/>
                <w:sz w:val="20"/>
                <w:szCs w:val="20"/>
              </w:rPr>
              <w:br/>
            </w:r>
            <w:r w:rsidRPr="007E5A42">
              <w:rPr>
                <w:rFonts w:ascii="Century Gothic" w:eastAsia="Times New Roman" w:hAnsi="Century Gothic" w:cs="Arial"/>
                <w:color w:val="000000" w:themeColor="text1"/>
                <w:sz w:val="20"/>
                <w:szCs w:val="20"/>
              </w:rPr>
              <w:br/>
              <w:t>Quantitative analysis of d</w:t>
            </w:r>
            <w:r w:rsidRPr="003763B6">
              <w:rPr>
                <w:rFonts w:ascii="Century Gothic" w:eastAsia="Times New Roman" w:hAnsi="Century Gothic" w:cs="Arial"/>
                <w:color w:val="000000" w:themeColor="text1"/>
                <w:sz w:val="20"/>
                <w:szCs w:val="20"/>
              </w:rPr>
              <w:t>ata</w:t>
            </w:r>
          </w:p>
          <w:p w:rsidR="006C1CC3" w:rsidRPr="003763B6" w:rsidRDefault="006C1CC3" w:rsidP="005931F8">
            <w:pPr>
              <w:spacing w:after="0" w:line="240" w:lineRule="auto"/>
              <w:rPr>
                <w:rFonts w:ascii="Century Gothic" w:eastAsia="Times New Roman" w:hAnsi="Century Gothic" w:cs="Arial"/>
                <w:color w:val="000000" w:themeColor="text1"/>
                <w:sz w:val="20"/>
                <w:szCs w:val="20"/>
              </w:rPr>
            </w:pPr>
            <w:r w:rsidRPr="003763B6">
              <w:rPr>
                <w:rFonts w:ascii="Century Gothic" w:eastAsia="Times New Roman" w:hAnsi="Century Gothic" w:cs="Arial"/>
                <w:color w:val="000000" w:themeColor="text1"/>
                <w:sz w:val="20"/>
                <w:szCs w:val="20"/>
              </w:rPr>
              <w:lastRenderedPageBreak/>
              <w:br/>
              <w:t>Data will be present using a 3 bar Histogram to display the Wiki vs. PowerPoint scores of each group</w:t>
            </w:r>
          </w:p>
        </w:tc>
      </w:tr>
      <w:tr w:rsidR="006C1CC3" w:rsidRPr="003763B6" w:rsidTr="005931F8">
        <w:trPr>
          <w:tblCellSpacing w:w="15" w:type="dxa"/>
        </w:trPr>
        <w:tc>
          <w:tcPr>
            <w:tcW w:w="2260" w:type="dxa"/>
            <w:gridSpan w:val="2"/>
            <w:vAlign w:val="center"/>
            <w:hideMark/>
          </w:tcPr>
          <w:p w:rsidR="006C1CC3" w:rsidRPr="003763B6" w:rsidRDefault="006C1CC3" w:rsidP="005931F8">
            <w:pPr>
              <w:spacing w:after="0" w:line="240" w:lineRule="auto"/>
              <w:ind w:right="680"/>
              <w:rPr>
                <w:rFonts w:ascii="Century Gothic" w:eastAsia="Times New Roman" w:hAnsi="Century Gothic" w:cs="Arial"/>
                <w:color w:val="000000" w:themeColor="text1"/>
                <w:sz w:val="20"/>
                <w:szCs w:val="20"/>
              </w:rPr>
            </w:pPr>
            <w:r w:rsidRPr="007E5A42">
              <w:rPr>
                <w:sz w:val="20"/>
                <w:szCs w:val="20"/>
              </w:rPr>
              <w:lastRenderedPageBreak/>
              <w:br w:type="page"/>
            </w:r>
            <w:r w:rsidRPr="003763B6">
              <w:rPr>
                <w:rFonts w:ascii="Century Gothic" w:eastAsia="Times New Roman" w:hAnsi="Century Gothic" w:cs="Arial"/>
                <w:color w:val="000000" w:themeColor="text1"/>
                <w:sz w:val="20"/>
                <w:szCs w:val="20"/>
              </w:rPr>
              <w:t xml:space="preserve">Can </w:t>
            </w:r>
            <w:proofErr w:type="spellStart"/>
            <w:r w:rsidRPr="003763B6">
              <w:rPr>
                <w:rFonts w:ascii="Century Gothic" w:eastAsia="Times New Roman" w:hAnsi="Century Gothic" w:cs="Arial"/>
                <w:color w:val="000000" w:themeColor="text1"/>
                <w:sz w:val="20"/>
                <w:szCs w:val="20"/>
              </w:rPr>
              <w:t>Prezi</w:t>
            </w:r>
            <w:proofErr w:type="spellEnd"/>
            <w:r w:rsidRPr="003763B6">
              <w:rPr>
                <w:rFonts w:ascii="Century Gothic" w:eastAsia="Times New Roman" w:hAnsi="Century Gothic" w:cs="Arial"/>
                <w:color w:val="000000" w:themeColor="text1"/>
                <w:sz w:val="20"/>
                <w:szCs w:val="20"/>
              </w:rPr>
              <w:t xml:space="preserve"> be used </w:t>
            </w:r>
            <w:r w:rsidRPr="007E5A42">
              <w:rPr>
                <w:rFonts w:ascii="Century Gothic" w:eastAsia="Times New Roman" w:hAnsi="Century Gothic" w:cs="Arial"/>
                <w:color w:val="000000" w:themeColor="text1"/>
                <w:sz w:val="20"/>
                <w:szCs w:val="20"/>
              </w:rPr>
              <w:t xml:space="preserve">effectively </w:t>
            </w:r>
            <w:r w:rsidRPr="003763B6">
              <w:rPr>
                <w:rFonts w:ascii="Century Gothic" w:eastAsia="Times New Roman" w:hAnsi="Century Gothic" w:cs="Arial"/>
                <w:color w:val="000000" w:themeColor="text1"/>
                <w:sz w:val="20"/>
                <w:szCs w:val="20"/>
              </w:rPr>
              <w:t>as an alternative to PowerPoint?</w:t>
            </w:r>
          </w:p>
        </w:tc>
        <w:tc>
          <w:tcPr>
            <w:tcW w:w="1626" w:type="dxa"/>
            <w:gridSpan w:val="2"/>
            <w:vAlign w:val="center"/>
            <w:hideMark/>
          </w:tcPr>
          <w:p w:rsidR="006C1CC3" w:rsidRPr="007E5A42" w:rsidRDefault="006C1CC3" w:rsidP="005931F8">
            <w:pPr>
              <w:spacing w:after="0" w:line="240" w:lineRule="auto"/>
              <w:rPr>
                <w:rFonts w:ascii="Century Gothic" w:eastAsia="Times New Roman" w:hAnsi="Century Gothic" w:cs="Arial"/>
                <w:color w:val="000000" w:themeColor="text1"/>
                <w:sz w:val="20"/>
                <w:szCs w:val="20"/>
              </w:rPr>
            </w:pPr>
            <w:r w:rsidRPr="003763B6">
              <w:rPr>
                <w:rFonts w:ascii="Century Gothic" w:eastAsia="Times New Roman" w:hAnsi="Century Gothic" w:cs="Arial"/>
                <w:color w:val="000000" w:themeColor="text1"/>
                <w:sz w:val="20"/>
                <w:szCs w:val="20"/>
              </w:rPr>
              <w:t>Descriptive</w:t>
            </w:r>
          </w:p>
          <w:p w:rsidR="006C1CC3" w:rsidRPr="007E5A42" w:rsidRDefault="006C1CC3" w:rsidP="005931F8">
            <w:pPr>
              <w:spacing w:after="0" w:line="240" w:lineRule="auto"/>
              <w:rPr>
                <w:rFonts w:ascii="Century Gothic" w:eastAsia="Times New Roman" w:hAnsi="Century Gothic" w:cs="Arial"/>
                <w:color w:val="000000" w:themeColor="text1"/>
                <w:sz w:val="20"/>
                <w:szCs w:val="20"/>
              </w:rPr>
            </w:pPr>
          </w:p>
          <w:p w:rsidR="006C1CC3" w:rsidRPr="003763B6" w:rsidRDefault="006C1CC3" w:rsidP="005931F8">
            <w:pPr>
              <w:spacing w:after="0" w:line="240" w:lineRule="auto"/>
              <w:rPr>
                <w:rFonts w:ascii="Century Gothic" w:eastAsia="Times New Roman" w:hAnsi="Century Gothic" w:cs="Arial"/>
                <w:color w:val="000000" w:themeColor="text1"/>
                <w:sz w:val="20"/>
                <w:szCs w:val="20"/>
              </w:rPr>
            </w:pPr>
            <w:r w:rsidRPr="003763B6">
              <w:rPr>
                <w:rFonts w:ascii="Century Gothic" w:eastAsia="Times New Roman" w:hAnsi="Century Gothic" w:cs="Arial"/>
                <w:color w:val="000000" w:themeColor="text1"/>
                <w:sz w:val="20"/>
                <w:szCs w:val="20"/>
              </w:rPr>
              <w:br/>
              <w:t>Experimental</w:t>
            </w:r>
          </w:p>
        </w:tc>
        <w:tc>
          <w:tcPr>
            <w:tcW w:w="0" w:type="auto"/>
            <w:vAlign w:val="center"/>
            <w:hideMark/>
          </w:tcPr>
          <w:p w:rsidR="006C1CC3" w:rsidRPr="007E5A42" w:rsidRDefault="006C1CC3" w:rsidP="005931F8">
            <w:pPr>
              <w:spacing w:after="0" w:line="240" w:lineRule="auto"/>
              <w:rPr>
                <w:rFonts w:ascii="Century Gothic" w:eastAsia="Times New Roman" w:hAnsi="Century Gothic" w:cs="Arial"/>
                <w:color w:val="000000" w:themeColor="text1"/>
                <w:sz w:val="20"/>
                <w:szCs w:val="20"/>
              </w:rPr>
            </w:pPr>
            <w:r w:rsidRPr="003763B6">
              <w:rPr>
                <w:rFonts w:ascii="Century Gothic" w:eastAsia="Times New Roman" w:hAnsi="Century Gothic" w:cs="Arial"/>
                <w:color w:val="000000" w:themeColor="text1"/>
                <w:sz w:val="20"/>
                <w:szCs w:val="20"/>
              </w:rPr>
              <w:t>Teacher survey and i</w:t>
            </w:r>
            <w:r w:rsidRPr="007E5A42">
              <w:rPr>
                <w:rFonts w:ascii="Century Gothic" w:eastAsia="Times New Roman" w:hAnsi="Century Gothic" w:cs="Arial"/>
                <w:color w:val="000000" w:themeColor="text1"/>
                <w:sz w:val="20"/>
                <w:szCs w:val="20"/>
              </w:rPr>
              <w:t>nterview</w:t>
            </w:r>
            <w:r w:rsidRPr="007E5A42">
              <w:rPr>
                <w:rFonts w:ascii="Century Gothic" w:eastAsia="Times New Roman" w:hAnsi="Century Gothic" w:cs="Arial"/>
                <w:color w:val="000000" w:themeColor="text1"/>
                <w:sz w:val="20"/>
                <w:szCs w:val="20"/>
              </w:rPr>
              <w:br/>
              <w:t>Student survey</w:t>
            </w:r>
            <w:r w:rsidRPr="007E5A42">
              <w:rPr>
                <w:rFonts w:ascii="Century Gothic" w:eastAsia="Times New Roman" w:hAnsi="Century Gothic" w:cs="Arial"/>
                <w:color w:val="000000" w:themeColor="text1"/>
                <w:sz w:val="20"/>
                <w:szCs w:val="20"/>
              </w:rPr>
              <w:br/>
            </w:r>
          </w:p>
          <w:p w:rsidR="006C1CC3" w:rsidRPr="003763B6" w:rsidRDefault="006C1CC3" w:rsidP="005931F8">
            <w:pPr>
              <w:spacing w:after="0" w:line="240" w:lineRule="auto"/>
              <w:rPr>
                <w:rFonts w:ascii="Century Gothic" w:eastAsia="Times New Roman" w:hAnsi="Century Gothic" w:cs="Arial"/>
                <w:color w:val="000000" w:themeColor="text1"/>
                <w:sz w:val="20"/>
                <w:szCs w:val="20"/>
              </w:rPr>
            </w:pPr>
            <w:r w:rsidRPr="007E5A42">
              <w:rPr>
                <w:rFonts w:ascii="Century Gothic" w:eastAsia="Times New Roman" w:hAnsi="Century Gothic" w:cs="Arial"/>
                <w:color w:val="000000" w:themeColor="text1"/>
                <w:sz w:val="20"/>
                <w:szCs w:val="20"/>
              </w:rPr>
              <w:br/>
              <w:t>Three projects</w:t>
            </w:r>
            <w:r w:rsidRPr="007E5A42">
              <w:rPr>
                <w:rFonts w:ascii="Century Gothic" w:eastAsia="Times New Roman" w:hAnsi="Century Gothic" w:cs="Arial"/>
                <w:color w:val="000000" w:themeColor="text1"/>
                <w:sz w:val="20"/>
                <w:szCs w:val="20"/>
              </w:rPr>
              <w:br/>
              <w:t>grading r</w:t>
            </w:r>
            <w:r w:rsidRPr="003763B6">
              <w:rPr>
                <w:rFonts w:ascii="Century Gothic" w:eastAsia="Times New Roman" w:hAnsi="Century Gothic" w:cs="Arial"/>
                <w:color w:val="000000" w:themeColor="text1"/>
                <w:sz w:val="20"/>
                <w:szCs w:val="20"/>
              </w:rPr>
              <w:t>ubric</w:t>
            </w:r>
          </w:p>
        </w:tc>
        <w:tc>
          <w:tcPr>
            <w:tcW w:w="0" w:type="auto"/>
            <w:gridSpan w:val="2"/>
            <w:vAlign w:val="center"/>
            <w:hideMark/>
          </w:tcPr>
          <w:p w:rsidR="006C1CC3" w:rsidRPr="007E5A42" w:rsidRDefault="006C1CC3" w:rsidP="005931F8">
            <w:pPr>
              <w:spacing w:after="0" w:line="240" w:lineRule="auto"/>
              <w:rPr>
                <w:rFonts w:ascii="Century Gothic" w:eastAsia="Times New Roman" w:hAnsi="Century Gothic" w:cs="Arial"/>
                <w:color w:val="000000" w:themeColor="text1"/>
                <w:sz w:val="20"/>
                <w:szCs w:val="20"/>
              </w:rPr>
            </w:pPr>
            <w:r w:rsidRPr="007E5A42">
              <w:rPr>
                <w:rFonts w:ascii="Century Gothic" w:eastAsia="Times New Roman" w:hAnsi="Century Gothic" w:cs="Arial"/>
                <w:color w:val="000000" w:themeColor="text1"/>
                <w:sz w:val="20"/>
                <w:szCs w:val="20"/>
              </w:rPr>
              <w:t>Qualitative analysis of d</w:t>
            </w:r>
            <w:r w:rsidRPr="003763B6">
              <w:rPr>
                <w:rFonts w:ascii="Century Gothic" w:eastAsia="Times New Roman" w:hAnsi="Century Gothic" w:cs="Arial"/>
                <w:color w:val="000000" w:themeColor="text1"/>
                <w:sz w:val="20"/>
                <w:szCs w:val="20"/>
              </w:rPr>
              <w:t>ata</w:t>
            </w:r>
          </w:p>
          <w:p w:rsidR="006C1CC3" w:rsidRPr="007E5A42" w:rsidRDefault="006C1CC3" w:rsidP="005931F8">
            <w:pPr>
              <w:spacing w:after="0" w:line="240" w:lineRule="auto"/>
              <w:rPr>
                <w:rFonts w:ascii="Century Gothic" w:eastAsia="Times New Roman" w:hAnsi="Century Gothic" w:cs="Arial"/>
                <w:color w:val="000000" w:themeColor="text1"/>
                <w:sz w:val="20"/>
                <w:szCs w:val="20"/>
              </w:rPr>
            </w:pPr>
            <w:r w:rsidRPr="003763B6">
              <w:rPr>
                <w:rFonts w:ascii="Century Gothic" w:eastAsia="Times New Roman" w:hAnsi="Century Gothic" w:cs="Arial"/>
                <w:color w:val="000000" w:themeColor="text1"/>
                <w:sz w:val="20"/>
                <w:szCs w:val="20"/>
              </w:rPr>
              <w:br/>
              <w:t>D</w:t>
            </w:r>
            <w:r w:rsidRPr="007E5A42">
              <w:rPr>
                <w:rFonts w:ascii="Century Gothic" w:eastAsia="Times New Roman" w:hAnsi="Century Gothic" w:cs="Arial"/>
                <w:color w:val="000000" w:themeColor="text1"/>
                <w:sz w:val="20"/>
                <w:szCs w:val="20"/>
              </w:rPr>
              <w:t>ata will be presented within a pie g</w:t>
            </w:r>
            <w:r w:rsidRPr="003763B6">
              <w:rPr>
                <w:rFonts w:ascii="Century Gothic" w:eastAsia="Times New Roman" w:hAnsi="Century Gothic" w:cs="Arial"/>
                <w:color w:val="000000" w:themeColor="text1"/>
                <w:sz w:val="20"/>
                <w:szCs w:val="20"/>
              </w:rPr>
              <w:t>raph to show percentages of survey and int</w:t>
            </w:r>
            <w:r w:rsidRPr="007E5A42">
              <w:rPr>
                <w:rFonts w:ascii="Century Gothic" w:eastAsia="Times New Roman" w:hAnsi="Century Gothic" w:cs="Arial"/>
                <w:color w:val="000000" w:themeColor="text1"/>
                <w:sz w:val="20"/>
                <w:szCs w:val="20"/>
              </w:rPr>
              <w:t>erview questions</w:t>
            </w:r>
            <w:r w:rsidRPr="007E5A42">
              <w:rPr>
                <w:rFonts w:ascii="Century Gothic" w:eastAsia="Times New Roman" w:hAnsi="Century Gothic" w:cs="Arial"/>
                <w:color w:val="000000" w:themeColor="text1"/>
                <w:sz w:val="20"/>
                <w:szCs w:val="20"/>
              </w:rPr>
              <w:br/>
            </w:r>
            <w:r w:rsidRPr="007E5A42">
              <w:rPr>
                <w:rFonts w:ascii="Century Gothic" w:eastAsia="Times New Roman" w:hAnsi="Century Gothic" w:cs="Arial"/>
                <w:color w:val="000000" w:themeColor="text1"/>
                <w:sz w:val="20"/>
                <w:szCs w:val="20"/>
              </w:rPr>
              <w:br/>
              <w:t>Quantitative analysis of d</w:t>
            </w:r>
            <w:r w:rsidRPr="003763B6">
              <w:rPr>
                <w:rFonts w:ascii="Century Gothic" w:eastAsia="Times New Roman" w:hAnsi="Century Gothic" w:cs="Arial"/>
                <w:color w:val="000000" w:themeColor="text1"/>
                <w:sz w:val="20"/>
                <w:szCs w:val="20"/>
              </w:rPr>
              <w:t>ata</w:t>
            </w:r>
          </w:p>
          <w:p w:rsidR="006C1CC3" w:rsidRPr="003763B6" w:rsidRDefault="006C1CC3" w:rsidP="005931F8">
            <w:pPr>
              <w:spacing w:after="0" w:line="240" w:lineRule="auto"/>
              <w:rPr>
                <w:rFonts w:ascii="Century Gothic" w:eastAsia="Times New Roman" w:hAnsi="Century Gothic" w:cs="Arial"/>
                <w:color w:val="000000" w:themeColor="text1"/>
                <w:sz w:val="20"/>
                <w:szCs w:val="20"/>
              </w:rPr>
            </w:pPr>
            <w:r w:rsidRPr="003763B6">
              <w:rPr>
                <w:rFonts w:ascii="Century Gothic" w:eastAsia="Times New Roman" w:hAnsi="Century Gothic" w:cs="Arial"/>
                <w:color w:val="000000" w:themeColor="text1"/>
                <w:sz w:val="20"/>
                <w:szCs w:val="20"/>
              </w:rPr>
              <w:br/>
              <w:t>Data</w:t>
            </w:r>
            <w:r w:rsidRPr="007E5A42">
              <w:rPr>
                <w:rFonts w:ascii="Century Gothic" w:eastAsia="Times New Roman" w:hAnsi="Century Gothic" w:cs="Arial"/>
                <w:color w:val="000000" w:themeColor="text1"/>
                <w:sz w:val="20"/>
                <w:szCs w:val="20"/>
              </w:rPr>
              <w:t xml:space="preserve"> will be present using a 3 bar h</w:t>
            </w:r>
            <w:r w:rsidRPr="003763B6">
              <w:rPr>
                <w:rFonts w:ascii="Century Gothic" w:eastAsia="Times New Roman" w:hAnsi="Century Gothic" w:cs="Arial"/>
                <w:color w:val="000000" w:themeColor="text1"/>
                <w:sz w:val="20"/>
                <w:szCs w:val="20"/>
              </w:rPr>
              <w:t xml:space="preserve">istogram to display the </w:t>
            </w:r>
            <w:proofErr w:type="spellStart"/>
            <w:r w:rsidRPr="003763B6">
              <w:rPr>
                <w:rFonts w:ascii="Century Gothic" w:eastAsia="Times New Roman" w:hAnsi="Century Gothic" w:cs="Arial"/>
                <w:color w:val="000000" w:themeColor="text1"/>
                <w:sz w:val="20"/>
                <w:szCs w:val="20"/>
              </w:rPr>
              <w:t>Prezi</w:t>
            </w:r>
            <w:proofErr w:type="spellEnd"/>
            <w:r w:rsidRPr="003763B6">
              <w:rPr>
                <w:rFonts w:ascii="Century Gothic" w:eastAsia="Times New Roman" w:hAnsi="Century Gothic" w:cs="Arial"/>
                <w:color w:val="000000" w:themeColor="text1"/>
                <w:sz w:val="20"/>
                <w:szCs w:val="20"/>
              </w:rPr>
              <w:t xml:space="preserve"> vs. PowerPoint scores of each group</w:t>
            </w:r>
          </w:p>
        </w:tc>
      </w:tr>
      <w:tr w:rsidR="006C1CC3" w:rsidRPr="003763B6" w:rsidTr="005931F8">
        <w:trPr>
          <w:tblCellSpacing w:w="15" w:type="dxa"/>
        </w:trPr>
        <w:tc>
          <w:tcPr>
            <w:tcW w:w="2260" w:type="dxa"/>
            <w:gridSpan w:val="2"/>
            <w:vAlign w:val="center"/>
            <w:hideMark/>
          </w:tcPr>
          <w:p w:rsidR="006C1CC3" w:rsidRPr="003763B6" w:rsidRDefault="006C1CC3" w:rsidP="005931F8">
            <w:pPr>
              <w:spacing w:after="0" w:line="240" w:lineRule="auto"/>
              <w:rPr>
                <w:rFonts w:ascii="Century Gothic" w:eastAsia="Times New Roman" w:hAnsi="Century Gothic" w:cs="Arial"/>
                <w:color w:val="000000" w:themeColor="text1"/>
                <w:sz w:val="20"/>
                <w:szCs w:val="20"/>
              </w:rPr>
            </w:pPr>
            <w:r w:rsidRPr="003763B6">
              <w:rPr>
                <w:rFonts w:ascii="Century Gothic" w:eastAsia="Times New Roman" w:hAnsi="Century Gothic" w:cs="Arial"/>
                <w:color w:val="000000" w:themeColor="text1"/>
                <w:sz w:val="20"/>
                <w:szCs w:val="20"/>
              </w:rPr>
              <w:t>Will substituting a Web 2.0 tool for a PowerPoint presentation yield</w:t>
            </w:r>
            <w:r w:rsidRPr="003763B6">
              <w:rPr>
                <w:rFonts w:ascii="Century Gothic" w:eastAsia="Times New Roman" w:hAnsi="Century Gothic" w:cs="Arial"/>
                <w:color w:val="000000" w:themeColor="text1"/>
                <w:sz w:val="20"/>
                <w:szCs w:val="20"/>
              </w:rPr>
              <w:br/>
              <w:t>higher student academic performance?</w:t>
            </w:r>
          </w:p>
        </w:tc>
        <w:tc>
          <w:tcPr>
            <w:tcW w:w="1626" w:type="dxa"/>
            <w:gridSpan w:val="2"/>
            <w:vAlign w:val="center"/>
            <w:hideMark/>
          </w:tcPr>
          <w:p w:rsidR="006C1CC3" w:rsidRPr="003763B6" w:rsidRDefault="006C1CC3" w:rsidP="005931F8">
            <w:pPr>
              <w:spacing w:after="0" w:line="240" w:lineRule="auto"/>
              <w:rPr>
                <w:rFonts w:ascii="Century Gothic" w:eastAsia="Times New Roman" w:hAnsi="Century Gothic" w:cs="Arial"/>
                <w:color w:val="000000" w:themeColor="text1"/>
                <w:sz w:val="20"/>
                <w:szCs w:val="20"/>
              </w:rPr>
            </w:pPr>
            <w:r w:rsidRPr="003763B6">
              <w:rPr>
                <w:rFonts w:ascii="Century Gothic" w:eastAsia="Times New Roman" w:hAnsi="Century Gothic" w:cs="Arial"/>
                <w:color w:val="000000" w:themeColor="text1"/>
                <w:sz w:val="20"/>
                <w:szCs w:val="20"/>
              </w:rPr>
              <w:t>Experimental</w:t>
            </w:r>
          </w:p>
        </w:tc>
        <w:tc>
          <w:tcPr>
            <w:tcW w:w="0" w:type="auto"/>
            <w:vAlign w:val="center"/>
            <w:hideMark/>
          </w:tcPr>
          <w:p w:rsidR="006C1CC3" w:rsidRPr="003763B6" w:rsidRDefault="006C1CC3" w:rsidP="005931F8">
            <w:pPr>
              <w:spacing w:after="0" w:line="240" w:lineRule="auto"/>
              <w:rPr>
                <w:rFonts w:ascii="Century Gothic" w:eastAsia="Times New Roman" w:hAnsi="Century Gothic" w:cs="Arial"/>
                <w:color w:val="000000" w:themeColor="text1"/>
                <w:sz w:val="20"/>
                <w:szCs w:val="20"/>
              </w:rPr>
            </w:pPr>
            <w:r w:rsidRPr="003763B6">
              <w:rPr>
                <w:rFonts w:ascii="Century Gothic" w:eastAsia="Times New Roman" w:hAnsi="Century Gothic" w:cs="Arial"/>
                <w:color w:val="000000" w:themeColor="text1"/>
                <w:sz w:val="20"/>
                <w:szCs w:val="20"/>
              </w:rPr>
              <w:t>Three Projects</w:t>
            </w:r>
            <w:r w:rsidRPr="003763B6">
              <w:rPr>
                <w:rFonts w:ascii="Century Gothic" w:eastAsia="Times New Roman" w:hAnsi="Century Gothic" w:cs="Arial"/>
                <w:color w:val="000000" w:themeColor="text1"/>
                <w:sz w:val="20"/>
                <w:szCs w:val="20"/>
              </w:rPr>
              <w:br/>
              <w:t>Grading Rubric</w:t>
            </w:r>
          </w:p>
        </w:tc>
        <w:tc>
          <w:tcPr>
            <w:tcW w:w="0" w:type="auto"/>
            <w:gridSpan w:val="2"/>
            <w:vAlign w:val="center"/>
            <w:hideMark/>
          </w:tcPr>
          <w:p w:rsidR="006C1CC3" w:rsidRPr="007E5A42" w:rsidRDefault="006C1CC3" w:rsidP="005931F8">
            <w:pPr>
              <w:spacing w:after="0" w:line="240" w:lineRule="auto"/>
              <w:rPr>
                <w:rFonts w:ascii="Century Gothic" w:eastAsia="Times New Roman" w:hAnsi="Century Gothic" w:cs="Arial"/>
                <w:color w:val="000000" w:themeColor="text1"/>
                <w:sz w:val="20"/>
                <w:szCs w:val="20"/>
              </w:rPr>
            </w:pPr>
            <w:r w:rsidRPr="007E5A42">
              <w:rPr>
                <w:rFonts w:ascii="Century Gothic" w:eastAsia="Times New Roman" w:hAnsi="Century Gothic" w:cs="Arial"/>
                <w:color w:val="000000" w:themeColor="text1"/>
                <w:sz w:val="20"/>
                <w:szCs w:val="20"/>
              </w:rPr>
              <w:t>Quantitative analysis of d</w:t>
            </w:r>
            <w:r w:rsidRPr="003763B6">
              <w:rPr>
                <w:rFonts w:ascii="Century Gothic" w:eastAsia="Times New Roman" w:hAnsi="Century Gothic" w:cs="Arial"/>
                <w:color w:val="000000" w:themeColor="text1"/>
                <w:sz w:val="20"/>
                <w:szCs w:val="20"/>
              </w:rPr>
              <w:t>ata</w:t>
            </w:r>
          </w:p>
          <w:p w:rsidR="006C1CC3" w:rsidRPr="003763B6" w:rsidRDefault="006C1CC3" w:rsidP="005931F8">
            <w:pPr>
              <w:spacing w:after="0" w:line="240" w:lineRule="auto"/>
              <w:rPr>
                <w:rFonts w:ascii="Century Gothic" w:eastAsia="Times New Roman" w:hAnsi="Century Gothic" w:cs="Arial"/>
                <w:color w:val="000000" w:themeColor="text1"/>
                <w:sz w:val="20"/>
                <w:szCs w:val="20"/>
              </w:rPr>
            </w:pPr>
            <w:r w:rsidRPr="003763B6">
              <w:rPr>
                <w:rFonts w:ascii="Century Gothic" w:eastAsia="Times New Roman" w:hAnsi="Century Gothic" w:cs="Arial"/>
                <w:color w:val="000000" w:themeColor="text1"/>
                <w:sz w:val="20"/>
                <w:szCs w:val="20"/>
              </w:rPr>
              <w:br/>
              <w:t>Data</w:t>
            </w:r>
            <w:r w:rsidRPr="007E5A42">
              <w:rPr>
                <w:rFonts w:ascii="Century Gothic" w:eastAsia="Times New Roman" w:hAnsi="Century Gothic" w:cs="Arial"/>
                <w:color w:val="000000" w:themeColor="text1"/>
                <w:sz w:val="20"/>
                <w:szCs w:val="20"/>
              </w:rPr>
              <w:t xml:space="preserve"> will be present using a 3 bar h</w:t>
            </w:r>
            <w:r w:rsidRPr="003763B6">
              <w:rPr>
                <w:rFonts w:ascii="Century Gothic" w:eastAsia="Times New Roman" w:hAnsi="Century Gothic" w:cs="Arial"/>
                <w:color w:val="000000" w:themeColor="text1"/>
                <w:sz w:val="20"/>
                <w:szCs w:val="20"/>
              </w:rPr>
              <w:t>istogram to display the grading rubric data of overall student performances</w:t>
            </w:r>
          </w:p>
        </w:tc>
      </w:tr>
      <w:tr w:rsidR="006C1CC3" w:rsidRPr="003763B6" w:rsidTr="005931F8">
        <w:trPr>
          <w:tblCellSpacing w:w="15" w:type="dxa"/>
        </w:trPr>
        <w:tc>
          <w:tcPr>
            <w:tcW w:w="2260" w:type="dxa"/>
            <w:gridSpan w:val="2"/>
            <w:vAlign w:val="center"/>
            <w:hideMark/>
          </w:tcPr>
          <w:p w:rsidR="006C1CC3" w:rsidRPr="003763B6" w:rsidRDefault="006C1CC3" w:rsidP="005931F8">
            <w:pPr>
              <w:spacing w:after="0" w:line="240" w:lineRule="auto"/>
              <w:rPr>
                <w:rFonts w:ascii="Century Gothic" w:eastAsia="Times New Roman" w:hAnsi="Century Gothic" w:cs="Arial"/>
                <w:color w:val="000000" w:themeColor="text1"/>
                <w:sz w:val="20"/>
                <w:szCs w:val="20"/>
              </w:rPr>
            </w:pPr>
            <w:r w:rsidRPr="003763B6">
              <w:rPr>
                <w:rFonts w:ascii="Century Gothic" w:eastAsia="Times New Roman" w:hAnsi="Century Gothic" w:cs="Arial"/>
                <w:color w:val="000000" w:themeColor="text1"/>
                <w:sz w:val="20"/>
                <w:szCs w:val="20"/>
              </w:rPr>
              <w:t>Will substituting a Web 2.0 tool for a PowerPoint presentation yield</w:t>
            </w:r>
            <w:r w:rsidRPr="003763B6">
              <w:rPr>
                <w:rFonts w:ascii="Century Gothic" w:eastAsia="Times New Roman" w:hAnsi="Century Gothic" w:cs="Arial"/>
                <w:color w:val="000000" w:themeColor="text1"/>
                <w:sz w:val="20"/>
                <w:szCs w:val="20"/>
              </w:rPr>
              <w:br/>
              <w:t>higher student motivation?</w:t>
            </w:r>
          </w:p>
        </w:tc>
        <w:tc>
          <w:tcPr>
            <w:tcW w:w="1626" w:type="dxa"/>
            <w:gridSpan w:val="2"/>
            <w:vAlign w:val="center"/>
            <w:hideMark/>
          </w:tcPr>
          <w:p w:rsidR="006C1CC3" w:rsidRPr="003763B6" w:rsidRDefault="006C1CC3" w:rsidP="005931F8">
            <w:pPr>
              <w:spacing w:after="0" w:line="240" w:lineRule="auto"/>
              <w:rPr>
                <w:rFonts w:ascii="Century Gothic" w:eastAsia="Times New Roman" w:hAnsi="Century Gothic" w:cs="Arial"/>
                <w:color w:val="000000" w:themeColor="text1"/>
                <w:sz w:val="20"/>
                <w:szCs w:val="20"/>
              </w:rPr>
            </w:pPr>
            <w:r w:rsidRPr="003763B6">
              <w:rPr>
                <w:rFonts w:ascii="Century Gothic" w:eastAsia="Times New Roman" w:hAnsi="Century Gothic" w:cs="Arial"/>
                <w:color w:val="000000" w:themeColor="text1"/>
                <w:sz w:val="20"/>
                <w:szCs w:val="20"/>
              </w:rPr>
              <w:t>Experimental</w:t>
            </w:r>
          </w:p>
        </w:tc>
        <w:tc>
          <w:tcPr>
            <w:tcW w:w="0" w:type="auto"/>
            <w:vAlign w:val="center"/>
            <w:hideMark/>
          </w:tcPr>
          <w:p w:rsidR="006C1CC3" w:rsidRPr="003763B6" w:rsidRDefault="006C1CC3" w:rsidP="005931F8">
            <w:pPr>
              <w:spacing w:after="0" w:line="240" w:lineRule="auto"/>
              <w:rPr>
                <w:rFonts w:ascii="Century Gothic" w:eastAsia="Times New Roman" w:hAnsi="Century Gothic" w:cs="Arial"/>
                <w:color w:val="000000" w:themeColor="text1"/>
                <w:sz w:val="20"/>
                <w:szCs w:val="20"/>
              </w:rPr>
            </w:pPr>
            <w:r w:rsidRPr="003763B6">
              <w:rPr>
                <w:rFonts w:ascii="Century Gothic" w:eastAsia="Times New Roman" w:hAnsi="Century Gothic" w:cs="Arial"/>
                <w:color w:val="000000" w:themeColor="text1"/>
                <w:sz w:val="20"/>
                <w:szCs w:val="20"/>
              </w:rPr>
              <w:t>Three Projects</w:t>
            </w:r>
            <w:r w:rsidRPr="003763B6">
              <w:rPr>
                <w:rFonts w:ascii="Century Gothic" w:eastAsia="Times New Roman" w:hAnsi="Century Gothic" w:cs="Arial"/>
                <w:color w:val="000000" w:themeColor="text1"/>
                <w:sz w:val="20"/>
                <w:szCs w:val="20"/>
              </w:rPr>
              <w:br/>
              <w:t>Grading Rubric</w:t>
            </w:r>
          </w:p>
        </w:tc>
        <w:tc>
          <w:tcPr>
            <w:tcW w:w="0" w:type="auto"/>
            <w:gridSpan w:val="2"/>
            <w:vAlign w:val="center"/>
            <w:hideMark/>
          </w:tcPr>
          <w:p w:rsidR="006C1CC3" w:rsidRPr="007E5A42" w:rsidRDefault="006C1CC3" w:rsidP="005931F8">
            <w:pPr>
              <w:spacing w:after="0" w:line="240" w:lineRule="auto"/>
              <w:rPr>
                <w:rFonts w:ascii="Century Gothic" w:eastAsia="Times New Roman" w:hAnsi="Century Gothic" w:cs="Arial"/>
                <w:color w:val="000000" w:themeColor="text1"/>
                <w:sz w:val="20"/>
                <w:szCs w:val="20"/>
              </w:rPr>
            </w:pPr>
            <w:r w:rsidRPr="007E5A42">
              <w:rPr>
                <w:rFonts w:ascii="Century Gothic" w:eastAsia="Times New Roman" w:hAnsi="Century Gothic" w:cs="Arial"/>
                <w:color w:val="000000" w:themeColor="text1"/>
                <w:sz w:val="20"/>
                <w:szCs w:val="20"/>
              </w:rPr>
              <w:t>Quantitative analysis of d</w:t>
            </w:r>
            <w:r w:rsidRPr="003763B6">
              <w:rPr>
                <w:rFonts w:ascii="Century Gothic" w:eastAsia="Times New Roman" w:hAnsi="Century Gothic" w:cs="Arial"/>
                <w:color w:val="000000" w:themeColor="text1"/>
                <w:sz w:val="20"/>
                <w:szCs w:val="20"/>
              </w:rPr>
              <w:t>ata</w:t>
            </w:r>
          </w:p>
          <w:p w:rsidR="006C1CC3" w:rsidRPr="003763B6" w:rsidRDefault="006C1CC3" w:rsidP="005931F8">
            <w:pPr>
              <w:spacing w:after="0" w:line="240" w:lineRule="auto"/>
              <w:rPr>
                <w:rFonts w:ascii="Century Gothic" w:eastAsia="Times New Roman" w:hAnsi="Century Gothic" w:cs="Arial"/>
                <w:color w:val="000000" w:themeColor="text1"/>
                <w:sz w:val="20"/>
                <w:szCs w:val="20"/>
              </w:rPr>
            </w:pPr>
            <w:r w:rsidRPr="003763B6">
              <w:rPr>
                <w:rFonts w:ascii="Century Gothic" w:eastAsia="Times New Roman" w:hAnsi="Century Gothic" w:cs="Arial"/>
                <w:color w:val="000000" w:themeColor="text1"/>
                <w:sz w:val="20"/>
                <w:szCs w:val="20"/>
              </w:rPr>
              <w:br/>
              <w:t>Data</w:t>
            </w:r>
            <w:r w:rsidRPr="007E5A42">
              <w:rPr>
                <w:rFonts w:ascii="Century Gothic" w:eastAsia="Times New Roman" w:hAnsi="Century Gothic" w:cs="Arial"/>
                <w:color w:val="000000" w:themeColor="text1"/>
                <w:sz w:val="20"/>
                <w:szCs w:val="20"/>
              </w:rPr>
              <w:t xml:space="preserve"> will be present using a 3 bar h</w:t>
            </w:r>
            <w:r w:rsidRPr="003763B6">
              <w:rPr>
                <w:rFonts w:ascii="Century Gothic" w:eastAsia="Times New Roman" w:hAnsi="Century Gothic" w:cs="Arial"/>
                <w:color w:val="000000" w:themeColor="text1"/>
                <w:sz w:val="20"/>
                <w:szCs w:val="20"/>
              </w:rPr>
              <w:t>istogram to display the grading rubric data of overall student performances</w:t>
            </w:r>
          </w:p>
        </w:tc>
      </w:tr>
    </w:tbl>
    <w:p w:rsidR="006C1CC3" w:rsidRDefault="006C1CC3" w:rsidP="006C1CC3">
      <w:pPr>
        <w:shd w:val="clear" w:color="auto" w:fill="FFFFFF"/>
        <w:spacing w:after="0" w:line="240" w:lineRule="auto"/>
        <w:rPr>
          <w:rFonts w:ascii="Century Gothic" w:eastAsia="Times New Roman" w:hAnsi="Century Gothic" w:cs="Arial"/>
          <w:color w:val="000000" w:themeColor="text1"/>
          <w:sz w:val="24"/>
          <w:szCs w:val="24"/>
        </w:rPr>
      </w:pPr>
      <w:r w:rsidRPr="003763B6">
        <w:rPr>
          <w:rFonts w:ascii="Century Gothic" w:eastAsia="Times New Roman" w:hAnsi="Century Gothic" w:cs="Arial"/>
          <w:color w:val="000000" w:themeColor="text1"/>
          <w:sz w:val="24"/>
          <w:szCs w:val="24"/>
        </w:rPr>
        <w:br/>
      </w:r>
      <w:r w:rsidRPr="003763B6">
        <w:rPr>
          <w:rFonts w:ascii="Century Gothic" w:eastAsia="Times New Roman" w:hAnsi="Century Gothic" w:cs="Arial"/>
          <w:color w:val="000000" w:themeColor="text1"/>
          <w:sz w:val="24"/>
          <w:szCs w:val="24"/>
        </w:rPr>
        <w:br/>
      </w:r>
      <w:r w:rsidRPr="003353E1">
        <w:rPr>
          <w:rFonts w:ascii="Century Gothic" w:eastAsia="Times New Roman" w:hAnsi="Century Gothic" w:cs="Arial"/>
          <w:b/>
          <w:bCs/>
          <w:color w:val="000000" w:themeColor="text1"/>
          <w:sz w:val="24"/>
          <w:szCs w:val="24"/>
        </w:rPr>
        <w:t>Research Methods/Design</w:t>
      </w:r>
      <w:r w:rsidRPr="003763B6">
        <w:rPr>
          <w:rFonts w:ascii="Century Gothic" w:eastAsia="Times New Roman" w:hAnsi="Century Gothic" w:cs="Arial"/>
          <w:color w:val="000000" w:themeColor="text1"/>
          <w:sz w:val="24"/>
          <w:szCs w:val="24"/>
        </w:rPr>
        <w:br/>
      </w:r>
      <w:r w:rsidRPr="003763B6">
        <w:rPr>
          <w:rFonts w:ascii="Century Gothic" w:eastAsia="Times New Roman" w:hAnsi="Century Gothic" w:cs="Arial"/>
          <w:color w:val="000000" w:themeColor="text1"/>
          <w:sz w:val="24"/>
          <w:szCs w:val="24"/>
        </w:rPr>
        <w:br/>
      </w:r>
      <w:r>
        <w:rPr>
          <w:rFonts w:ascii="Century Gothic" w:eastAsia="Times New Roman" w:hAnsi="Century Gothic" w:cs="Arial"/>
          <w:color w:val="000000" w:themeColor="text1"/>
          <w:sz w:val="24"/>
          <w:szCs w:val="24"/>
        </w:rPr>
        <w:t>T</w:t>
      </w:r>
      <w:r w:rsidRPr="003763B6">
        <w:rPr>
          <w:rFonts w:ascii="Century Gothic" w:eastAsia="Times New Roman" w:hAnsi="Century Gothic" w:cs="Arial"/>
          <w:color w:val="000000" w:themeColor="text1"/>
          <w:sz w:val="24"/>
          <w:szCs w:val="24"/>
        </w:rPr>
        <w:t>his research study</w:t>
      </w:r>
      <w:r>
        <w:rPr>
          <w:rFonts w:ascii="Century Gothic" w:eastAsia="Times New Roman" w:hAnsi="Century Gothic" w:cs="Arial"/>
          <w:color w:val="000000" w:themeColor="text1"/>
          <w:sz w:val="24"/>
          <w:szCs w:val="24"/>
        </w:rPr>
        <w:t xml:space="preserve"> consists of an </w:t>
      </w:r>
      <w:r w:rsidRPr="003763B6">
        <w:rPr>
          <w:rFonts w:ascii="Century Gothic" w:eastAsia="Times New Roman" w:hAnsi="Century Gothic" w:cs="Arial"/>
          <w:color w:val="000000" w:themeColor="text1"/>
          <w:sz w:val="24"/>
          <w:szCs w:val="24"/>
        </w:rPr>
        <w:t xml:space="preserve">observational and experimental study evaluating the effectiveness of PowerPoint, </w:t>
      </w:r>
      <w:proofErr w:type="spellStart"/>
      <w:r w:rsidRPr="003763B6">
        <w:rPr>
          <w:rFonts w:ascii="Century Gothic" w:eastAsia="Times New Roman" w:hAnsi="Century Gothic" w:cs="Arial"/>
          <w:color w:val="000000" w:themeColor="text1"/>
          <w:sz w:val="24"/>
          <w:szCs w:val="24"/>
        </w:rPr>
        <w:t>Prezi</w:t>
      </w:r>
      <w:proofErr w:type="spellEnd"/>
      <w:r w:rsidRPr="003763B6">
        <w:rPr>
          <w:rFonts w:ascii="Century Gothic" w:eastAsia="Times New Roman" w:hAnsi="Century Gothic" w:cs="Arial"/>
          <w:color w:val="000000" w:themeColor="text1"/>
          <w:sz w:val="24"/>
          <w:szCs w:val="24"/>
        </w:rPr>
        <w:t xml:space="preserve">, and Wiki on student motivation. The control group tool is PowerPoint because of its popularity in school instruction. </w:t>
      </w:r>
      <w:proofErr w:type="spellStart"/>
      <w:r w:rsidRPr="003763B6">
        <w:rPr>
          <w:rFonts w:ascii="Century Gothic" w:eastAsia="Times New Roman" w:hAnsi="Century Gothic" w:cs="Arial"/>
          <w:color w:val="000000" w:themeColor="text1"/>
          <w:sz w:val="24"/>
          <w:szCs w:val="24"/>
        </w:rPr>
        <w:t>Prezi</w:t>
      </w:r>
      <w:proofErr w:type="spellEnd"/>
      <w:r w:rsidRPr="003763B6">
        <w:rPr>
          <w:rFonts w:ascii="Century Gothic" w:eastAsia="Times New Roman" w:hAnsi="Century Gothic" w:cs="Arial"/>
          <w:color w:val="000000" w:themeColor="text1"/>
          <w:sz w:val="24"/>
          <w:szCs w:val="24"/>
        </w:rPr>
        <w:t xml:space="preserve"> and Wiki are both examples of our experimental group. O</w:t>
      </w:r>
      <w:r>
        <w:rPr>
          <w:rFonts w:ascii="Century Gothic" w:eastAsia="Times New Roman" w:hAnsi="Century Gothic" w:cs="Arial"/>
          <w:color w:val="000000" w:themeColor="text1"/>
          <w:sz w:val="24"/>
          <w:szCs w:val="24"/>
        </w:rPr>
        <w:t>ur goal is to observe noticeable</w:t>
      </w:r>
      <w:r w:rsidRPr="003763B6">
        <w:rPr>
          <w:rFonts w:ascii="Century Gothic" w:eastAsia="Times New Roman" w:hAnsi="Century Gothic" w:cs="Arial"/>
          <w:color w:val="000000" w:themeColor="text1"/>
          <w:sz w:val="24"/>
          <w:szCs w:val="24"/>
        </w:rPr>
        <w:t xml:space="preserve"> changes in student motivation based on the use of these alternatives to PowerPoint. </w:t>
      </w:r>
    </w:p>
    <w:p w:rsidR="006C1CC3" w:rsidRDefault="006C1CC3" w:rsidP="006C1CC3">
      <w:pPr>
        <w:shd w:val="clear" w:color="auto" w:fill="FFFFFF"/>
        <w:spacing w:after="0" w:line="240" w:lineRule="auto"/>
        <w:rPr>
          <w:rFonts w:ascii="Century Gothic" w:eastAsia="Times New Roman" w:hAnsi="Century Gothic" w:cs="Arial"/>
          <w:color w:val="000000" w:themeColor="text1"/>
          <w:sz w:val="24"/>
          <w:szCs w:val="24"/>
        </w:rPr>
      </w:pPr>
    </w:p>
    <w:p w:rsidR="006C1CC3" w:rsidRDefault="006C1CC3" w:rsidP="006C1CC3">
      <w:pPr>
        <w:shd w:val="clear" w:color="auto" w:fill="FFFFFF"/>
        <w:spacing w:after="0" w:line="240" w:lineRule="auto"/>
        <w:rPr>
          <w:rFonts w:ascii="Century Gothic" w:eastAsia="Times New Roman" w:hAnsi="Century Gothic" w:cs="Arial"/>
          <w:color w:val="000000" w:themeColor="text1"/>
          <w:sz w:val="24"/>
          <w:szCs w:val="24"/>
        </w:rPr>
      </w:pPr>
      <w:r w:rsidRPr="003763B6">
        <w:rPr>
          <w:rFonts w:ascii="Century Gothic" w:eastAsia="Times New Roman" w:hAnsi="Century Gothic" w:cs="Arial"/>
          <w:color w:val="000000" w:themeColor="text1"/>
          <w:sz w:val="24"/>
          <w:szCs w:val="24"/>
        </w:rPr>
        <w:t xml:space="preserve">Our sample population </w:t>
      </w:r>
      <w:r>
        <w:rPr>
          <w:rFonts w:ascii="Century Gothic" w:eastAsia="Times New Roman" w:hAnsi="Century Gothic" w:cs="Arial"/>
          <w:color w:val="000000" w:themeColor="text1"/>
          <w:sz w:val="24"/>
          <w:szCs w:val="24"/>
        </w:rPr>
        <w:t>is teachers and students</w:t>
      </w:r>
      <w:r w:rsidRPr="003763B6">
        <w:rPr>
          <w:rFonts w:ascii="Century Gothic" w:eastAsia="Times New Roman" w:hAnsi="Century Gothic" w:cs="Arial"/>
          <w:color w:val="000000" w:themeColor="text1"/>
          <w:sz w:val="24"/>
          <w:szCs w:val="24"/>
        </w:rPr>
        <w:t xml:space="preserve"> from an Art Appreciation co</w:t>
      </w:r>
      <w:r>
        <w:rPr>
          <w:rFonts w:ascii="Century Gothic" w:eastAsia="Times New Roman" w:hAnsi="Century Gothic" w:cs="Arial"/>
          <w:color w:val="000000" w:themeColor="text1"/>
          <w:sz w:val="24"/>
          <w:szCs w:val="24"/>
        </w:rPr>
        <w:t>urse</w:t>
      </w:r>
      <w:r w:rsidRPr="003763B6">
        <w:rPr>
          <w:rFonts w:ascii="Century Gothic" w:eastAsia="Times New Roman" w:hAnsi="Century Gothic" w:cs="Arial"/>
          <w:color w:val="000000" w:themeColor="text1"/>
          <w:sz w:val="24"/>
          <w:szCs w:val="24"/>
        </w:rPr>
        <w:t>. This is a large-format survey course, typical at major universities. It will consist of 150 undergraduates, primarily freshmen and sophomores, from various majors. Most are taking the course to satisfy a fine arts requirement. The university is a large state school in Columbia, SC. The students will be randomly assigned to 3 groups of 50 students each, designated A, B, and C.</w:t>
      </w:r>
      <w:r>
        <w:rPr>
          <w:rFonts w:ascii="Century Gothic" w:eastAsia="Times New Roman" w:hAnsi="Century Gothic" w:cs="Arial"/>
          <w:color w:val="000000" w:themeColor="text1"/>
          <w:sz w:val="24"/>
          <w:szCs w:val="24"/>
        </w:rPr>
        <w:t xml:space="preserve">  Each student </w:t>
      </w:r>
      <w:r>
        <w:rPr>
          <w:rFonts w:ascii="Century Gothic" w:eastAsia="Times New Roman" w:hAnsi="Century Gothic" w:cs="Arial"/>
          <w:color w:val="000000" w:themeColor="text1"/>
          <w:sz w:val="24"/>
          <w:szCs w:val="24"/>
        </w:rPr>
        <w:lastRenderedPageBreak/>
        <w:t xml:space="preserve">will complete three research assignments, one using PowerPoint, one using a wiki, and one using </w:t>
      </w:r>
      <w:proofErr w:type="spellStart"/>
      <w:r>
        <w:rPr>
          <w:rFonts w:ascii="Century Gothic" w:eastAsia="Times New Roman" w:hAnsi="Century Gothic" w:cs="Arial"/>
          <w:color w:val="000000" w:themeColor="text1"/>
          <w:sz w:val="24"/>
          <w:szCs w:val="24"/>
        </w:rPr>
        <w:t>Prezi</w:t>
      </w:r>
      <w:proofErr w:type="spellEnd"/>
      <w:r>
        <w:rPr>
          <w:rFonts w:ascii="Century Gothic" w:eastAsia="Times New Roman" w:hAnsi="Century Gothic" w:cs="Arial"/>
          <w:color w:val="000000" w:themeColor="text1"/>
          <w:sz w:val="24"/>
          <w:szCs w:val="24"/>
        </w:rPr>
        <w:t>.  Each assignment will involve researching an artist.  All three assignments will have the same objectives and be scored with the same rubric.  All that will change is the artist and the tool being used to share the information.  The chart below will show how the three groups will rotate through the tools with each project assignment.</w:t>
      </w:r>
    </w:p>
    <w:p w:rsidR="006C1CC3" w:rsidRDefault="006C1CC3" w:rsidP="006C1CC3">
      <w:pPr>
        <w:shd w:val="clear" w:color="auto" w:fill="FFFFFF"/>
        <w:spacing w:after="0" w:line="240" w:lineRule="auto"/>
        <w:rPr>
          <w:rFonts w:ascii="Century Gothic" w:eastAsia="Times New Roman" w:hAnsi="Century Gothic" w:cs="Arial"/>
          <w:color w:val="000000" w:themeColor="text1"/>
          <w:sz w:val="24"/>
          <w:szCs w:val="24"/>
        </w:rPr>
      </w:pPr>
    </w:p>
    <w:tbl>
      <w:tblPr>
        <w:tblStyle w:val="TableGrid"/>
        <w:tblW w:w="0" w:type="auto"/>
        <w:tblLook w:val="04A0"/>
      </w:tblPr>
      <w:tblGrid>
        <w:gridCol w:w="2394"/>
        <w:gridCol w:w="2394"/>
        <w:gridCol w:w="2394"/>
        <w:gridCol w:w="2394"/>
      </w:tblGrid>
      <w:tr w:rsidR="006C1CC3" w:rsidTr="005931F8">
        <w:tc>
          <w:tcPr>
            <w:tcW w:w="2394" w:type="dxa"/>
          </w:tcPr>
          <w:p w:rsidR="006C1CC3" w:rsidRPr="000D47B0" w:rsidRDefault="006C1CC3" w:rsidP="005931F8">
            <w:pPr>
              <w:rPr>
                <w:rFonts w:ascii="Century Gothic" w:hAnsi="Century Gothic"/>
                <w:b/>
                <w:sz w:val="24"/>
                <w:szCs w:val="24"/>
              </w:rPr>
            </w:pPr>
            <w:r w:rsidRPr="000D47B0">
              <w:rPr>
                <w:rFonts w:ascii="Century Gothic" w:hAnsi="Century Gothic"/>
                <w:b/>
                <w:sz w:val="24"/>
                <w:szCs w:val="24"/>
              </w:rPr>
              <w:t>Group</w:t>
            </w:r>
          </w:p>
        </w:tc>
        <w:tc>
          <w:tcPr>
            <w:tcW w:w="2394" w:type="dxa"/>
          </w:tcPr>
          <w:p w:rsidR="006C1CC3" w:rsidRPr="000D47B0" w:rsidRDefault="006C1CC3" w:rsidP="005931F8">
            <w:pPr>
              <w:rPr>
                <w:rFonts w:ascii="Century Gothic" w:hAnsi="Century Gothic"/>
                <w:b/>
                <w:sz w:val="24"/>
                <w:szCs w:val="24"/>
              </w:rPr>
            </w:pPr>
            <w:r w:rsidRPr="000D47B0">
              <w:rPr>
                <w:rFonts w:ascii="Century Gothic" w:hAnsi="Century Gothic"/>
                <w:b/>
                <w:sz w:val="24"/>
                <w:szCs w:val="24"/>
              </w:rPr>
              <w:t>First Project</w:t>
            </w:r>
          </w:p>
          <w:p w:rsidR="006C1CC3" w:rsidRPr="000D47B0" w:rsidRDefault="006C1CC3" w:rsidP="005931F8">
            <w:pPr>
              <w:rPr>
                <w:rFonts w:ascii="Century Gothic" w:hAnsi="Century Gothic"/>
                <w:b/>
                <w:sz w:val="24"/>
                <w:szCs w:val="24"/>
              </w:rPr>
            </w:pPr>
          </w:p>
          <w:p w:rsidR="006C1CC3" w:rsidRPr="000D47B0" w:rsidRDefault="006C1CC3" w:rsidP="005931F8">
            <w:pPr>
              <w:rPr>
                <w:rFonts w:ascii="Century Gothic" w:hAnsi="Century Gothic"/>
                <w:b/>
                <w:sz w:val="24"/>
                <w:szCs w:val="24"/>
              </w:rPr>
            </w:pPr>
          </w:p>
        </w:tc>
        <w:tc>
          <w:tcPr>
            <w:tcW w:w="2394" w:type="dxa"/>
          </w:tcPr>
          <w:p w:rsidR="006C1CC3" w:rsidRPr="000D47B0" w:rsidRDefault="006C1CC3" w:rsidP="005931F8">
            <w:pPr>
              <w:rPr>
                <w:rFonts w:ascii="Century Gothic" w:hAnsi="Century Gothic"/>
                <w:b/>
                <w:sz w:val="24"/>
                <w:szCs w:val="24"/>
              </w:rPr>
            </w:pPr>
            <w:r w:rsidRPr="000D47B0">
              <w:rPr>
                <w:rFonts w:ascii="Century Gothic" w:hAnsi="Century Gothic"/>
                <w:b/>
                <w:sz w:val="24"/>
                <w:szCs w:val="24"/>
              </w:rPr>
              <w:t>Second Project</w:t>
            </w:r>
          </w:p>
        </w:tc>
        <w:tc>
          <w:tcPr>
            <w:tcW w:w="2394" w:type="dxa"/>
          </w:tcPr>
          <w:p w:rsidR="006C1CC3" w:rsidRPr="000D47B0" w:rsidRDefault="006C1CC3" w:rsidP="005931F8">
            <w:pPr>
              <w:rPr>
                <w:rFonts w:ascii="Century Gothic" w:hAnsi="Century Gothic"/>
                <w:b/>
                <w:sz w:val="24"/>
                <w:szCs w:val="24"/>
              </w:rPr>
            </w:pPr>
            <w:r w:rsidRPr="000D47B0">
              <w:rPr>
                <w:rFonts w:ascii="Century Gothic" w:hAnsi="Century Gothic"/>
                <w:b/>
                <w:sz w:val="24"/>
                <w:szCs w:val="24"/>
              </w:rPr>
              <w:t>Third Project</w:t>
            </w:r>
          </w:p>
        </w:tc>
      </w:tr>
      <w:tr w:rsidR="006C1CC3" w:rsidTr="005931F8">
        <w:tc>
          <w:tcPr>
            <w:tcW w:w="2394" w:type="dxa"/>
          </w:tcPr>
          <w:p w:rsidR="006C1CC3" w:rsidRPr="000D47B0" w:rsidRDefault="006C1CC3" w:rsidP="005931F8">
            <w:pPr>
              <w:rPr>
                <w:rFonts w:ascii="Century Gothic" w:hAnsi="Century Gothic"/>
              </w:rPr>
            </w:pPr>
            <w:r w:rsidRPr="000D47B0">
              <w:rPr>
                <w:rFonts w:ascii="Century Gothic" w:hAnsi="Century Gothic"/>
              </w:rPr>
              <w:t>1</w:t>
            </w:r>
          </w:p>
        </w:tc>
        <w:tc>
          <w:tcPr>
            <w:tcW w:w="2394" w:type="dxa"/>
          </w:tcPr>
          <w:p w:rsidR="006C1CC3" w:rsidRPr="000D47B0" w:rsidRDefault="006C1CC3" w:rsidP="005931F8">
            <w:pPr>
              <w:rPr>
                <w:rFonts w:ascii="Century Gothic" w:hAnsi="Century Gothic"/>
              </w:rPr>
            </w:pPr>
            <w:r w:rsidRPr="000D47B0">
              <w:rPr>
                <w:rFonts w:ascii="Century Gothic" w:hAnsi="Century Gothic"/>
              </w:rPr>
              <w:t>PowerPoint</w:t>
            </w:r>
          </w:p>
          <w:p w:rsidR="006C1CC3" w:rsidRPr="000D47B0" w:rsidRDefault="006C1CC3" w:rsidP="005931F8">
            <w:pPr>
              <w:rPr>
                <w:rFonts w:ascii="Century Gothic" w:hAnsi="Century Gothic"/>
              </w:rPr>
            </w:pPr>
          </w:p>
        </w:tc>
        <w:tc>
          <w:tcPr>
            <w:tcW w:w="2394" w:type="dxa"/>
          </w:tcPr>
          <w:p w:rsidR="006C1CC3" w:rsidRPr="000D47B0" w:rsidRDefault="006C1CC3" w:rsidP="005931F8">
            <w:pPr>
              <w:rPr>
                <w:rFonts w:ascii="Century Gothic" w:hAnsi="Century Gothic"/>
              </w:rPr>
            </w:pPr>
            <w:proofErr w:type="spellStart"/>
            <w:r w:rsidRPr="000D47B0">
              <w:rPr>
                <w:rFonts w:ascii="Century Gothic" w:hAnsi="Century Gothic"/>
              </w:rPr>
              <w:t>Prezi</w:t>
            </w:r>
            <w:proofErr w:type="spellEnd"/>
            <w:r w:rsidRPr="000D47B0">
              <w:rPr>
                <w:rFonts w:ascii="Century Gothic" w:hAnsi="Century Gothic"/>
              </w:rPr>
              <w:t xml:space="preserve"> Presentation</w:t>
            </w:r>
          </w:p>
        </w:tc>
        <w:tc>
          <w:tcPr>
            <w:tcW w:w="2394" w:type="dxa"/>
          </w:tcPr>
          <w:p w:rsidR="006C1CC3" w:rsidRPr="000D47B0" w:rsidRDefault="006C1CC3" w:rsidP="005931F8">
            <w:pPr>
              <w:rPr>
                <w:rFonts w:ascii="Century Gothic" w:hAnsi="Century Gothic"/>
              </w:rPr>
            </w:pPr>
            <w:r w:rsidRPr="000D47B0">
              <w:rPr>
                <w:rFonts w:ascii="Century Gothic" w:hAnsi="Century Gothic"/>
              </w:rPr>
              <w:t>Wiki</w:t>
            </w:r>
          </w:p>
        </w:tc>
      </w:tr>
      <w:tr w:rsidR="006C1CC3" w:rsidTr="005931F8">
        <w:tc>
          <w:tcPr>
            <w:tcW w:w="2394" w:type="dxa"/>
          </w:tcPr>
          <w:p w:rsidR="006C1CC3" w:rsidRPr="000D47B0" w:rsidRDefault="006C1CC3" w:rsidP="005931F8">
            <w:pPr>
              <w:rPr>
                <w:rFonts w:ascii="Century Gothic" w:hAnsi="Century Gothic"/>
              </w:rPr>
            </w:pPr>
            <w:r w:rsidRPr="000D47B0">
              <w:rPr>
                <w:rFonts w:ascii="Century Gothic" w:hAnsi="Century Gothic"/>
              </w:rPr>
              <w:t>2</w:t>
            </w:r>
          </w:p>
        </w:tc>
        <w:tc>
          <w:tcPr>
            <w:tcW w:w="2394" w:type="dxa"/>
          </w:tcPr>
          <w:p w:rsidR="006C1CC3" w:rsidRPr="000D47B0" w:rsidRDefault="006C1CC3" w:rsidP="005931F8">
            <w:pPr>
              <w:rPr>
                <w:rFonts w:ascii="Century Gothic" w:hAnsi="Century Gothic"/>
              </w:rPr>
            </w:pPr>
            <w:r w:rsidRPr="000D47B0">
              <w:rPr>
                <w:rFonts w:ascii="Century Gothic" w:hAnsi="Century Gothic"/>
              </w:rPr>
              <w:t>Wiki</w:t>
            </w:r>
          </w:p>
          <w:p w:rsidR="006C1CC3" w:rsidRPr="000D47B0" w:rsidRDefault="006C1CC3" w:rsidP="005931F8">
            <w:pPr>
              <w:rPr>
                <w:rFonts w:ascii="Century Gothic" w:hAnsi="Century Gothic"/>
              </w:rPr>
            </w:pPr>
          </w:p>
        </w:tc>
        <w:tc>
          <w:tcPr>
            <w:tcW w:w="2394" w:type="dxa"/>
          </w:tcPr>
          <w:p w:rsidR="006C1CC3" w:rsidRPr="000D47B0" w:rsidRDefault="006C1CC3" w:rsidP="005931F8">
            <w:pPr>
              <w:rPr>
                <w:rFonts w:ascii="Century Gothic" w:hAnsi="Century Gothic"/>
              </w:rPr>
            </w:pPr>
            <w:r w:rsidRPr="000D47B0">
              <w:rPr>
                <w:rFonts w:ascii="Century Gothic" w:hAnsi="Century Gothic"/>
              </w:rPr>
              <w:t>PowerPoint</w:t>
            </w:r>
          </w:p>
        </w:tc>
        <w:tc>
          <w:tcPr>
            <w:tcW w:w="2394" w:type="dxa"/>
          </w:tcPr>
          <w:p w:rsidR="006C1CC3" w:rsidRPr="000D47B0" w:rsidRDefault="006C1CC3" w:rsidP="005931F8">
            <w:pPr>
              <w:rPr>
                <w:rFonts w:ascii="Century Gothic" w:hAnsi="Century Gothic"/>
              </w:rPr>
            </w:pPr>
            <w:proofErr w:type="spellStart"/>
            <w:r w:rsidRPr="000D47B0">
              <w:rPr>
                <w:rFonts w:ascii="Century Gothic" w:hAnsi="Century Gothic"/>
              </w:rPr>
              <w:t>Prezi</w:t>
            </w:r>
            <w:proofErr w:type="spellEnd"/>
            <w:r w:rsidRPr="000D47B0">
              <w:rPr>
                <w:rFonts w:ascii="Century Gothic" w:hAnsi="Century Gothic"/>
              </w:rPr>
              <w:t xml:space="preserve"> presentation</w:t>
            </w:r>
          </w:p>
        </w:tc>
      </w:tr>
      <w:tr w:rsidR="006C1CC3" w:rsidTr="005931F8">
        <w:tc>
          <w:tcPr>
            <w:tcW w:w="2394" w:type="dxa"/>
          </w:tcPr>
          <w:p w:rsidR="006C1CC3" w:rsidRPr="000D47B0" w:rsidRDefault="006C1CC3" w:rsidP="005931F8">
            <w:pPr>
              <w:rPr>
                <w:rFonts w:ascii="Century Gothic" w:hAnsi="Century Gothic"/>
              </w:rPr>
            </w:pPr>
            <w:r w:rsidRPr="000D47B0">
              <w:rPr>
                <w:rFonts w:ascii="Century Gothic" w:hAnsi="Century Gothic"/>
              </w:rPr>
              <w:t>3</w:t>
            </w:r>
          </w:p>
        </w:tc>
        <w:tc>
          <w:tcPr>
            <w:tcW w:w="2394" w:type="dxa"/>
          </w:tcPr>
          <w:p w:rsidR="006C1CC3" w:rsidRPr="000D47B0" w:rsidRDefault="006C1CC3" w:rsidP="005931F8">
            <w:pPr>
              <w:rPr>
                <w:rFonts w:ascii="Century Gothic" w:hAnsi="Century Gothic"/>
              </w:rPr>
            </w:pPr>
            <w:proofErr w:type="spellStart"/>
            <w:r w:rsidRPr="000D47B0">
              <w:rPr>
                <w:rFonts w:ascii="Century Gothic" w:hAnsi="Century Gothic"/>
              </w:rPr>
              <w:t>Prezi</w:t>
            </w:r>
            <w:proofErr w:type="spellEnd"/>
            <w:r w:rsidRPr="000D47B0">
              <w:rPr>
                <w:rFonts w:ascii="Century Gothic" w:hAnsi="Century Gothic"/>
              </w:rPr>
              <w:t xml:space="preserve"> Presentation</w:t>
            </w:r>
          </w:p>
          <w:p w:rsidR="006C1CC3" w:rsidRPr="000D47B0" w:rsidRDefault="006C1CC3" w:rsidP="005931F8">
            <w:pPr>
              <w:rPr>
                <w:rFonts w:ascii="Century Gothic" w:hAnsi="Century Gothic"/>
              </w:rPr>
            </w:pPr>
          </w:p>
        </w:tc>
        <w:tc>
          <w:tcPr>
            <w:tcW w:w="2394" w:type="dxa"/>
          </w:tcPr>
          <w:p w:rsidR="006C1CC3" w:rsidRPr="000D47B0" w:rsidRDefault="006C1CC3" w:rsidP="005931F8">
            <w:pPr>
              <w:rPr>
                <w:rFonts w:ascii="Century Gothic" w:hAnsi="Century Gothic"/>
              </w:rPr>
            </w:pPr>
            <w:r w:rsidRPr="000D47B0">
              <w:rPr>
                <w:rFonts w:ascii="Century Gothic" w:hAnsi="Century Gothic"/>
              </w:rPr>
              <w:t>wiki</w:t>
            </w:r>
          </w:p>
        </w:tc>
        <w:tc>
          <w:tcPr>
            <w:tcW w:w="2394" w:type="dxa"/>
          </w:tcPr>
          <w:p w:rsidR="006C1CC3" w:rsidRPr="000D47B0" w:rsidRDefault="006C1CC3" w:rsidP="005931F8">
            <w:pPr>
              <w:rPr>
                <w:rFonts w:ascii="Century Gothic" w:hAnsi="Century Gothic"/>
              </w:rPr>
            </w:pPr>
            <w:r w:rsidRPr="000D47B0">
              <w:rPr>
                <w:rFonts w:ascii="Century Gothic" w:hAnsi="Century Gothic"/>
              </w:rPr>
              <w:t>PowerPoint</w:t>
            </w:r>
          </w:p>
        </w:tc>
      </w:tr>
    </w:tbl>
    <w:p w:rsidR="006C1CC3" w:rsidRDefault="006C1CC3" w:rsidP="006C1CC3">
      <w:pPr>
        <w:shd w:val="clear" w:color="auto" w:fill="FFFFFF"/>
        <w:spacing w:after="0" w:line="240" w:lineRule="auto"/>
        <w:rPr>
          <w:rFonts w:ascii="Century Gothic" w:eastAsia="Times New Roman" w:hAnsi="Century Gothic" w:cs="Arial"/>
          <w:color w:val="000000" w:themeColor="text1"/>
          <w:sz w:val="24"/>
          <w:szCs w:val="24"/>
        </w:rPr>
      </w:pPr>
    </w:p>
    <w:p w:rsidR="006C1CC3" w:rsidRPr="003763B6" w:rsidRDefault="006C1CC3" w:rsidP="006C1CC3">
      <w:pPr>
        <w:shd w:val="clear" w:color="auto" w:fill="FFFFFF"/>
        <w:spacing w:after="0" w:line="240" w:lineRule="auto"/>
        <w:rPr>
          <w:rFonts w:ascii="Century Gothic" w:eastAsia="Times New Roman" w:hAnsi="Century Gothic" w:cs="Arial"/>
          <w:color w:val="000000" w:themeColor="text1"/>
          <w:sz w:val="24"/>
          <w:szCs w:val="24"/>
        </w:rPr>
      </w:pPr>
      <w:r w:rsidRPr="003763B6">
        <w:rPr>
          <w:rFonts w:ascii="Century Gothic" w:eastAsia="Times New Roman" w:hAnsi="Century Gothic" w:cs="Arial"/>
          <w:color w:val="000000" w:themeColor="text1"/>
          <w:sz w:val="24"/>
          <w:szCs w:val="24"/>
        </w:rPr>
        <w:br/>
      </w:r>
      <w:r w:rsidRPr="003763B6">
        <w:rPr>
          <w:rFonts w:ascii="Century Gothic" w:eastAsia="Times New Roman" w:hAnsi="Century Gothic" w:cs="Arial"/>
          <w:color w:val="000000" w:themeColor="text1"/>
          <w:sz w:val="24"/>
          <w:szCs w:val="24"/>
        </w:rPr>
        <w:br/>
      </w:r>
      <w:r w:rsidRPr="003763B6">
        <w:rPr>
          <w:rFonts w:ascii="Century Gothic" w:eastAsia="Times New Roman" w:hAnsi="Century Gothic" w:cs="Arial"/>
          <w:color w:val="000000" w:themeColor="text1"/>
          <w:sz w:val="24"/>
          <w:szCs w:val="24"/>
        </w:rPr>
        <w:br/>
      </w:r>
      <w:proofErr w:type="gramStart"/>
      <w:r w:rsidRPr="003353E1">
        <w:rPr>
          <w:rFonts w:ascii="Century Gothic" w:eastAsia="Times New Roman" w:hAnsi="Century Gothic" w:cs="Arial"/>
          <w:b/>
          <w:bCs/>
          <w:color w:val="000000" w:themeColor="text1"/>
          <w:sz w:val="24"/>
          <w:szCs w:val="24"/>
        </w:rPr>
        <w:t>Materials/Instrumentation.</w:t>
      </w:r>
      <w:proofErr w:type="gramEnd"/>
      <w:r w:rsidRPr="003763B6">
        <w:rPr>
          <w:rFonts w:ascii="Century Gothic" w:eastAsia="Times New Roman" w:hAnsi="Century Gothic" w:cs="Arial"/>
          <w:color w:val="000000" w:themeColor="text1"/>
          <w:sz w:val="24"/>
          <w:szCs w:val="24"/>
        </w:rPr>
        <w:br/>
      </w:r>
      <w:r w:rsidRPr="003763B6">
        <w:rPr>
          <w:rFonts w:ascii="Century Gothic" w:eastAsia="Times New Roman" w:hAnsi="Century Gothic" w:cs="Arial"/>
          <w:color w:val="000000" w:themeColor="text1"/>
          <w:sz w:val="24"/>
          <w:szCs w:val="24"/>
        </w:rPr>
        <w:br/>
      </w:r>
      <w:r>
        <w:rPr>
          <w:rFonts w:ascii="Century Gothic" w:eastAsia="Times New Roman" w:hAnsi="Century Gothic" w:cs="Arial"/>
          <w:color w:val="000000" w:themeColor="text1"/>
          <w:sz w:val="24"/>
          <w:szCs w:val="24"/>
        </w:rPr>
        <w:t>A</w:t>
      </w:r>
      <w:r w:rsidRPr="003763B6">
        <w:rPr>
          <w:rFonts w:ascii="Century Gothic" w:eastAsia="Times New Roman" w:hAnsi="Century Gothic" w:cs="Arial"/>
          <w:color w:val="000000" w:themeColor="text1"/>
          <w:sz w:val="24"/>
          <w:szCs w:val="24"/>
        </w:rPr>
        <w:t xml:space="preserve"> typical assignment</w:t>
      </w:r>
      <w:r>
        <w:rPr>
          <w:rFonts w:ascii="Century Gothic" w:eastAsia="Times New Roman" w:hAnsi="Century Gothic" w:cs="Arial"/>
          <w:color w:val="000000" w:themeColor="text1"/>
          <w:sz w:val="24"/>
          <w:szCs w:val="24"/>
        </w:rPr>
        <w:t xml:space="preserve"> from an art appreciation course</w:t>
      </w:r>
      <w:r w:rsidRPr="003763B6">
        <w:rPr>
          <w:rFonts w:ascii="Century Gothic" w:eastAsia="Times New Roman" w:hAnsi="Century Gothic" w:cs="Arial"/>
          <w:color w:val="000000" w:themeColor="text1"/>
          <w:sz w:val="24"/>
          <w:szCs w:val="24"/>
        </w:rPr>
        <w:t xml:space="preserve"> is a report on an important artist, their works, and their influence. This project can easily incorporate text, images, and other media. This type of assignment was chosen because it doesn't favor one of the prospecti</w:t>
      </w:r>
      <w:r>
        <w:rPr>
          <w:rFonts w:ascii="Century Gothic" w:eastAsia="Times New Roman" w:hAnsi="Century Gothic" w:cs="Arial"/>
          <w:color w:val="000000" w:themeColor="text1"/>
          <w:sz w:val="24"/>
          <w:szCs w:val="24"/>
        </w:rPr>
        <w:t>ve tools over the others. PowerP</w:t>
      </w:r>
      <w:r w:rsidRPr="003763B6">
        <w:rPr>
          <w:rFonts w:ascii="Century Gothic" w:eastAsia="Times New Roman" w:hAnsi="Century Gothic" w:cs="Arial"/>
          <w:color w:val="000000" w:themeColor="text1"/>
          <w:sz w:val="24"/>
          <w:szCs w:val="24"/>
        </w:rPr>
        <w:t xml:space="preserve">oint, Wikis, and </w:t>
      </w:r>
      <w:proofErr w:type="spellStart"/>
      <w:r w:rsidRPr="003763B6">
        <w:rPr>
          <w:rFonts w:ascii="Century Gothic" w:eastAsia="Times New Roman" w:hAnsi="Century Gothic" w:cs="Arial"/>
          <w:color w:val="000000" w:themeColor="text1"/>
          <w:sz w:val="24"/>
          <w:szCs w:val="24"/>
        </w:rPr>
        <w:t>Prezi</w:t>
      </w:r>
      <w:proofErr w:type="spellEnd"/>
      <w:r w:rsidRPr="003763B6">
        <w:rPr>
          <w:rFonts w:ascii="Century Gothic" w:eastAsia="Times New Roman" w:hAnsi="Century Gothic" w:cs="Arial"/>
          <w:color w:val="000000" w:themeColor="text1"/>
          <w:sz w:val="24"/>
          <w:szCs w:val="24"/>
        </w:rPr>
        <w:t xml:space="preserve"> all have the ability to support text, images, diagrams, video and other multimedia although in different ways. In each stage of the study, the students are assigned the same project. Students are to research an important artist and their works. They are instructed to include:</w:t>
      </w:r>
    </w:p>
    <w:p w:rsidR="006C1CC3" w:rsidRPr="003763B6" w:rsidRDefault="006C1CC3" w:rsidP="006C1CC3">
      <w:pPr>
        <w:numPr>
          <w:ilvl w:val="0"/>
          <w:numId w:val="1"/>
        </w:numPr>
        <w:shd w:val="clear" w:color="auto" w:fill="FFFFFF"/>
        <w:spacing w:before="100" w:beforeAutospacing="1" w:after="100" w:afterAutospacing="1" w:line="240" w:lineRule="auto"/>
        <w:rPr>
          <w:rFonts w:ascii="Century Gothic" w:eastAsia="Times New Roman" w:hAnsi="Century Gothic" w:cs="Arial"/>
          <w:color w:val="000000" w:themeColor="text1"/>
          <w:sz w:val="24"/>
          <w:szCs w:val="24"/>
        </w:rPr>
      </w:pPr>
      <w:r w:rsidRPr="003763B6">
        <w:rPr>
          <w:rFonts w:ascii="Century Gothic" w:eastAsia="Times New Roman" w:hAnsi="Century Gothic" w:cs="Arial"/>
          <w:color w:val="000000" w:themeColor="text1"/>
          <w:sz w:val="24"/>
          <w:szCs w:val="24"/>
        </w:rPr>
        <w:t>basic biographical information</w:t>
      </w:r>
      <w:r>
        <w:rPr>
          <w:rFonts w:ascii="Century Gothic" w:eastAsia="Times New Roman" w:hAnsi="Century Gothic" w:cs="Arial"/>
          <w:color w:val="000000" w:themeColor="text1"/>
          <w:sz w:val="24"/>
          <w:szCs w:val="24"/>
        </w:rPr>
        <w:t xml:space="preserve"> about the artist</w:t>
      </w:r>
    </w:p>
    <w:p w:rsidR="006C1CC3" w:rsidRPr="003763B6" w:rsidRDefault="006C1CC3" w:rsidP="006C1CC3">
      <w:pPr>
        <w:numPr>
          <w:ilvl w:val="0"/>
          <w:numId w:val="1"/>
        </w:numPr>
        <w:shd w:val="clear" w:color="auto" w:fill="FFFFFF"/>
        <w:spacing w:before="100" w:beforeAutospacing="1" w:after="100" w:afterAutospacing="1" w:line="240" w:lineRule="auto"/>
        <w:rPr>
          <w:rFonts w:ascii="Century Gothic" w:eastAsia="Times New Roman" w:hAnsi="Century Gothic" w:cs="Arial"/>
          <w:color w:val="000000" w:themeColor="text1"/>
          <w:sz w:val="24"/>
          <w:szCs w:val="24"/>
        </w:rPr>
      </w:pPr>
      <w:r>
        <w:rPr>
          <w:rFonts w:ascii="Century Gothic" w:eastAsia="Times New Roman" w:hAnsi="Century Gothic" w:cs="Arial"/>
          <w:color w:val="000000" w:themeColor="text1"/>
          <w:sz w:val="24"/>
          <w:szCs w:val="24"/>
        </w:rPr>
        <w:t>description of era in which artist lived/worked</w:t>
      </w:r>
    </w:p>
    <w:p w:rsidR="006C1CC3" w:rsidRPr="003763B6" w:rsidRDefault="006C1CC3" w:rsidP="006C1CC3">
      <w:pPr>
        <w:numPr>
          <w:ilvl w:val="0"/>
          <w:numId w:val="1"/>
        </w:numPr>
        <w:shd w:val="clear" w:color="auto" w:fill="FFFFFF"/>
        <w:spacing w:before="100" w:beforeAutospacing="1" w:after="100" w:afterAutospacing="1" w:line="240" w:lineRule="auto"/>
        <w:rPr>
          <w:rFonts w:ascii="Century Gothic" w:eastAsia="Times New Roman" w:hAnsi="Century Gothic" w:cs="Arial"/>
          <w:color w:val="000000" w:themeColor="text1"/>
          <w:sz w:val="24"/>
          <w:szCs w:val="24"/>
        </w:rPr>
      </w:pPr>
      <w:r w:rsidRPr="003763B6">
        <w:rPr>
          <w:rFonts w:ascii="Century Gothic" w:eastAsia="Times New Roman" w:hAnsi="Century Gothic" w:cs="Arial"/>
          <w:color w:val="000000" w:themeColor="text1"/>
          <w:sz w:val="24"/>
          <w:szCs w:val="24"/>
        </w:rPr>
        <w:t>important political and social events during the artist's life</w:t>
      </w:r>
    </w:p>
    <w:p w:rsidR="006C1CC3" w:rsidRPr="003763B6" w:rsidRDefault="006C1CC3" w:rsidP="006C1CC3">
      <w:pPr>
        <w:numPr>
          <w:ilvl w:val="0"/>
          <w:numId w:val="1"/>
        </w:numPr>
        <w:shd w:val="clear" w:color="auto" w:fill="FFFFFF"/>
        <w:spacing w:before="100" w:beforeAutospacing="1" w:after="100" w:afterAutospacing="1" w:line="240" w:lineRule="auto"/>
        <w:rPr>
          <w:rFonts w:ascii="Century Gothic" w:eastAsia="Times New Roman" w:hAnsi="Century Gothic" w:cs="Arial"/>
          <w:color w:val="000000" w:themeColor="text1"/>
          <w:sz w:val="24"/>
          <w:szCs w:val="24"/>
        </w:rPr>
      </w:pPr>
      <w:r w:rsidRPr="003763B6">
        <w:rPr>
          <w:rFonts w:ascii="Century Gothic" w:eastAsia="Times New Roman" w:hAnsi="Century Gothic" w:cs="Arial"/>
          <w:color w:val="000000" w:themeColor="text1"/>
          <w:sz w:val="24"/>
          <w:szCs w:val="24"/>
        </w:rPr>
        <w:t>major works</w:t>
      </w:r>
      <w:r>
        <w:rPr>
          <w:rFonts w:ascii="Century Gothic" w:eastAsia="Times New Roman" w:hAnsi="Century Gothic" w:cs="Arial"/>
          <w:color w:val="000000" w:themeColor="text1"/>
          <w:sz w:val="24"/>
          <w:szCs w:val="24"/>
        </w:rPr>
        <w:t xml:space="preserve"> produced by the artist</w:t>
      </w:r>
    </w:p>
    <w:p w:rsidR="006C1CC3" w:rsidRPr="003763B6" w:rsidRDefault="006C1CC3" w:rsidP="006C1CC3">
      <w:pPr>
        <w:numPr>
          <w:ilvl w:val="0"/>
          <w:numId w:val="1"/>
        </w:numPr>
        <w:shd w:val="clear" w:color="auto" w:fill="FFFFFF"/>
        <w:spacing w:before="100" w:beforeAutospacing="1" w:after="100" w:afterAutospacing="1" w:line="240" w:lineRule="auto"/>
        <w:rPr>
          <w:rFonts w:ascii="Century Gothic" w:eastAsia="Times New Roman" w:hAnsi="Century Gothic" w:cs="Arial"/>
          <w:color w:val="000000" w:themeColor="text1"/>
          <w:sz w:val="24"/>
          <w:szCs w:val="24"/>
        </w:rPr>
      </w:pPr>
      <w:r>
        <w:rPr>
          <w:rFonts w:ascii="Century Gothic" w:eastAsia="Times New Roman" w:hAnsi="Century Gothic" w:cs="Arial"/>
          <w:color w:val="000000" w:themeColor="text1"/>
          <w:sz w:val="24"/>
          <w:szCs w:val="24"/>
        </w:rPr>
        <w:t xml:space="preserve">artist’s </w:t>
      </w:r>
      <w:r w:rsidRPr="003763B6">
        <w:rPr>
          <w:rFonts w:ascii="Century Gothic" w:eastAsia="Times New Roman" w:hAnsi="Century Gothic" w:cs="Arial"/>
          <w:color w:val="000000" w:themeColor="text1"/>
          <w:sz w:val="24"/>
          <w:szCs w:val="24"/>
        </w:rPr>
        <w:t>influence</w:t>
      </w:r>
      <w:r>
        <w:rPr>
          <w:rFonts w:ascii="Century Gothic" w:eastAsia="Times New Roman" w:hAnsi="Century Gothic" w:cs="Arial"/>
          <w:color w:val="000000" w:themeColor="text1"/>
          <w:sz w:val="24"/>
          <w:szCs w:val="24"/>
        </w:rPr>
        <w:t xml:space="preserve"> </w:t>
      </w:r>
    </w:p>
    <w:p w:rsidR="006C1CC3" w:rsidRPr="003763B6" w:rsidRDefault="006C1CC3" w:rsidP="006C1CC3">
      <w:pPr>
        <w:shd w:val="clear" w:color="auto" w:fill="FFFFFF"/>
        <w:spacing w:after="0" w:line="240" w:lineRule="auto"/>
        <w:rPr>
          <w:rFonts w:ascii="Century Gothic" w:eastAsia="Times New Roman" w:hAnsi="Century Gothic" w:cs="Arial"/>
          <w:color w:val="000000" w:themeColor="text1"/>
          <w:sz w:val="24"/>
          <w:szCs w:val="24"/>
        </w:rPr>
      </w:pPr>
      <w:r w:rsidRPr="003763B6">
        <w:rPr>
          <w:rFonts w:ascii="Century Gothic" w:eastAsia="Times New Roman" w:hAnsi="Century Gothic" w:cs="Arial"/>
          <w:color w:val="000000" w:themeColor="text1"/>
          <w:sz w:val="24"/>
          <w:szCs w:val="24"/>
        </w:rPr>
        <w:br/>
        <w:t>Students are required to include media beyond text. This media can include, but is not limited to:</w:t>
      </w:r>
    </w:p>
    <w:p w:rsidR="006C1CC3" w:rsidRPr="003763B6" w:rsidRDefault="006C1CC3" w:rsidP="006C1CC3">
      <w:pPr>
        <w:numPr>
          <w:ilvl w:val="0"/>
          <w:numId w:val="2"/>
        </w:numPr>
        <w:shd w:val="clear" w:color="auto" w:fill="FFFFFF"/>
        <w:spacing w:before="100" w:beforeAutospacing="1" w:after="100" w:afterAutospacing="1" w:line="240" w:lineRule="auto"/>
        <w:rPr>
          <w:rFonts w:ascii="Century Gothic" w:eastAsia="Times New Roman" w:hAnsi="Century Gothic" w:cs="Arial"/>
          <w:color w:val="000000" w:themeColor="text1"/>
          <w:sz w:val="24"/>
          <w:szCs w:val="24"/>
        </w:rPr>
      </w:pPr>
      <w:r w:rsidRPr="003763B6">
        <w:rPr>
          <w:rFonts w:ascii="Century Gothic" w:eastAsia="Times New Roman" w:hAnsi="Century Gothic" w:cs="Arial"/>
          <w:color w:val="000000" w:themeColor="text1"/>
          <w:sz w:val="24"/>
          <w:szCs w:val="24"/>
        </w:rPr>
        <w:t>still images (photos, sketches, diagrams, etc)</w:t>
      </w:r>
    </w:p>
    <w:p w:rsidR="006C1CC3" w:rsidRPr="003763B6" w:rsidRDefault="006C1CC3" w:rsidP="006C1CC3">
      <w:pPr>
        <w:numPr>
          <w:ilvl w:val="0"/>
          <w:numId w:val="2"/>
        </w:numPr>
        <w:shd w:val="clear" w:color="auto" w:fill="FFFFFF"/>
        <w:spacing w:before="100" w:beforeAutospacing="1" w:after="100" w:afterAutospacing="1" w:line="240" w:lineRule="auto"/>
        <w:rPr>
          <w:rFonts w:ascii="Century Gothic" w:eastAsia="Times New Roman" w:hAnsi="Century Gothic" w:cs="Arial"/>
          <w:color w:val="000000" w:themeColor="text1"/>
          <w:sz w:val="24"/>
          <w:szCs w:val="24"/>
        </w:rPr>
      </w:pPr>
      <w:proofErr w:type="gramStart"/>
      <w:r w:rsidRPr="003763B6">
        <w:rPr>
          <w:rFonts w:ascii="Century Gothic" w:eastAsia="Times New Roman" w:hAnsi="Century Gothic" w:cs="Arial"/>
          <w:color w:val="000000" w:themeColor="text1"/>
          <w:sz w:val="24"/>
          <w:szCs w:val="24"/>
        </w:rPr>
        <w:t>moving</w:t>
      </w:r>
      <w:proofErr w:type="gramEnd"/>
      <w:r w:rsidRPr="003763B6">
        <w:rPr>
          <w:rFonts w:ascii="Century Gothic" w:eastAsia="Times New Roman" w:hAnsi="Century Gothic" w:cs="Arial"/>
          <w:color w:val="000000" w:themeColor="text1"/>
          <w:sz w:val="24"/>
          <w:szCs w:val="24"/>
        </w:rPr>
        <w:t xml:space="preserve"> images (animation, video, etc.)</w:t>
      </w:r>
    </w:p>
    <w:p w:rsidR="006C1CC3" w:rsidRPr="003763B6" w:rsidRDefault="006C1CC3" w:rsidP="006C1CC3">
      <w:pPr>
        <w:numPr>
          <w:ilvl w:val="0"/>
          <w:numId w:val="2"/>
        </w:numPr>
        <w:shd w:val="clear" w:color="auto" w:fill="FFFFFF"/>
        <w:spacing w:before="100" w:beforeAutospacing="1" w:after="100" w:afterAutospacing="1" w:line="240" w:lineRule="auto"/>
        <w:rPr>
          <w:rFonts w:ascii="Century Gothic" w:eastAsia="Times New Roman" w:hAnsi="Century Gothic" w:cs="Arial"/>
          <w:color w:val="000000" w:themeColor="text1"/>
          <w:sz w:val="24"/>
          <w:szCs w:val="24"/>
        </w:rPr>
      </w:pPr>
      <w:r w:rsidRPr="003763B6">
        <w:rPr>
          <w:rFonts w:ascii="Century Gothic" w:eastAsia="Times New Roman" w:hAnsi="Century Gothic" w:cs="Arial"/>
          <w:color w:val="000000" w:themeColor="text1"/>
          <w:sz w:val="24"/>
          <w:szCs w:val="24"/>
        </w:rPr>
        <w:t>sound</w:t>
      </w:r>
    </w:p>
    <w:p w:rsidR="006C1CC3" w:rsidRPr="003763B6" w:rsidRDefault="006C1CC3" w:rsidP="006C1CC3">
      <w:pPr>
        <w:numPr>
          <w:ilvl w:val="0"/>
          <w:numId w:val="2"/>
        </w:numPr>
        <w:shd w:val="clear" w:color="auto" w:fill="FFFFFF"/>
        <w:spacing w:before="100" w:beforeAutospacing="1" w:after="100" w:afterAutospacing="1" w:line="240" w:lineRule="auto"/>
        <w:rPr>
          <w:rFonts w:ascii="Century Gothic" w:eastAsia="Times New Roman" w:hAnsi="Century Gothic" w:cs="Arial"/>
          <w:color w:val="000000" w:themeColor="text1"/>
          <w:sz w:val="24"/>
          <w:szCs w:val="24"/>
        </w:rPr>
      </w:pPr>
      <w:r w:rsidRPr="003763B6">
        <w:rPr>
          <w:rFonts w:ascii="Century Gothic" w:eastAsia="Times New Roman" w:hAnsi="Century Gothic" w:cs="Arial"/>
          <w:color w:val="000000" w:themeColor="text1"/>
          <w:sz w:val="24"/>
          <w:szCs w:val="24"/>
        </w:rPr>
        <w:lastRenderedPageBreak/>
        <w:t>narration</w:t>
      </w:r>
    </w:p>
    <w:p w:rsidR="006C1CC3" w:rsidRPr="003763B6" w:rsidRDefault="006C1CC3" w:rsidP="006C1CC3">
      <w:pPr>
        <w:numPr>
          <w:ilvl w:val="0"/>
          <w:numId w:val="2"/>
        </w:numPr>
        <w:shd w:val="clear" w:color="auto" w:fill="FFFFFF"/>
        <w:spacing w:before="100" w:beforeAutospacing="1" w:after="100" w:afterAutospacing="1" w:line="240" w:lineRule="auto"/>
        <w:rPr>
          <w:rFonts w:ascii="Century Gothic" w:eastAsia="Times New Roman" w:hAnsi="Century Gothic" w:cs="Arial"/>
          <w:color w:val="000000" w:themeColor="text1"/>
          <w:sz w:val="24"/>
          <w:szCs w:val="24"/>
        </w:rPr>
      </w:pPr>
      <w:r w:rsidRPr="003763B6">
        <w:rPr>
          <w:rFonts w:ascii="Century Gothic" w:eastAsia="Times New Roman" w:hAnsi="Century Gothic" w:cs="Arial"/>
          <w:color w:val="000000" w:themeColor="text1"/>
          <w:sz w:val="24"/>
          <w:szCs w:val="24"/>
        </w:rPr>
        <w:t>color</w:t>
      </w:r>
    </w:p>
    <w:p w:rsidR="006C1CC3" w:rsidRPr="003763B6" w:rsidRDefault="006C1CC3" w:rsidP="006C1CC3">
      <w:pPr>
        <w:numPr>
          <w:ilvl w:val="0"/>
          <w:numId w:val="2"/>
        </w:numPr>
        <w:shd w:val="clear" w:color="auto" w:fill="FFFFFF"/>
        <w:spacing w:before="100" w:beforeAutospacing="1" w:after="100" w:afterAutospacing="1" w:line="240" w:lineRule="auto"/>
        <w:rPr>
          <w:rFonts w:ascii="Century Gothic" w:eastAsia="Times New Roman" w:hAnsi="Century Gothic" w:cs="Arial"/>
          <w:color w:val="000000" w:themeColor="text1"/>
          <w:sz w:val="24"/>
          <w:szCs w:val="24"/>
        </w:rPr>
      </w:pPr>
      <w:r w:rsidRPr="003763B6">
        <w:rPr>
          <w:rFonts w:ascii="Century Gothic" w:eastAsia="Times New Roman" w:hAnsi="Century Gothic" w:cs="Arial"/>
          <w:color w:val="000000" w:themeColor="text1"/>
          <w:sz w:val="24"/>
          <w:szCs w:val="24"/>
        </w:rPr>
        <w:t>font</w:t>
      </w:r>
    </w:p>
    <w:p w:rsidR="006C1CC3" w:rsidRDefault="006C1CC3" w:rsidP="006C1CC3">
      <w:pPr>
        <w:shd w:val="clear" w:color="auto" w:fill="FFFFFF"/>
        <w:spacing w:after="0" w:line="240" w:lineRule="auto"/>
        <w:rPr>
          <w:rFonts w:ascii="Century Gothic" w:eastAsia="Times New Roman" w:hAnsi="Century Gothic" w:cs="Arial"/>
          <w:color w:val="000000" w:themeColor="text1"/>
          <w:sz w:val="24"/>
          <w:szCs w:val="24"/>
        </w:rPr>
      </w:pPr>
      <w:r w:rsidRPr="003763B6">
        <w:rPr>
          <w:rFonts w:ascii="Century Gothic" w:eastAsia="Times New Roman" w:hAnsi="Century Gothic" w:cs="Arial"/>
          <w:color w:val="000000" w:themeColor="text1"/>
          <w:sz w:val="24"/>
          <w:szCs w:val="24"/>
        </w:rPr>
        <w:br/>
        <w:t>The report will be presented using t</w:t>
      </w:r>
      <w:r>
        <w:rPr>
          <w:rFonts w:ascii="Century Gothic" w:eastAsia="Times New Roman" w:hAnsi="Century Gothic" w:cs="Arial"/>
          <w:color w:val="000000" w:themeColor="text1"/>
          <w:sz w:val="24"/>
          <w:szCs w:val="24"/>
        </w:rPr>
        <w:t>he tool specified by the study—</w:t>
      </w:r>
      <w:r w:rsidRPr="003763B6">
        <w:rPr>
          <w:rFonts w:ascii="Century Gothic" w:eastAsia="Times New Roman" w:hAnsi="Century Gothic" w:cs="Arial"/>
          <w:color w:val="000000" w:themeColor="text1"/>
          <w:sz w:val="24"/>
          <w:szCs w:val="24"/>
        </w:rPr>
        <w:t xml:space="preserve">PowerPoint, Wiki, or </w:t>
      </w:r>
      <w:proofErr w:type="spellStart"/>
      <w:r w:rsidRPr="003763B6">
        <w:rPr>
          <w:rFonts w:ascii="Century Gothic" w:eastAsia="Times New Roman" w:hAnsi="Century Gothic" w:cs="Arial"/>
          <w:color w:val="000000" w:themeColor="text1"/>
          <w:sz w:val="24"/>
          <w:szCs w:val="24"/>
        </w:rPr>
        <w:t>Prez</w:t>
      </w:r>
      <w:r>
        <w:rPr>
          <w:rFonts w:ascii="Century Gothic" w:eastAsia="Times New Roman" w:hAnsi="Century Gothic" w:cs="Arial"/>
          <w:color w:val="000000" w:themeColor="text1"/>
          <w:sz w:val="24"/>
          <w:szCs w:val="24"/>
        </w:rPr>
        <w:t>i</w:t>
      </w:r>
      <w:proofErr w:type="spellEnd"/>
      <w:r w:rsidRPr="003763B6">
        <w:rPr>
          <w:rFonts w:ascii="Century Gothic" w:eastAsia="Times New Roman" w:hAnsi="Century Gothic" w:cs="Arial"/>
          <w:color w:val="000000" w:themeColor="text1"/>
          <w:sz w:val="24"/>
          <w:szCs w:val="24"/>
        </w:rPr>
        <w:t>. Students are to incorporate good design principles. Projects should utilize proper English grammar</w:t>
      </w:r>
      <w:r>
        <w:rPr>
          <w:rFonts w:ascii="Century Gothic" w:eastAsia="Times New Roman" w:hAnsi="Century Gothic" w:cs="Arial"/>
          <w:color w:val="000000" w:themeColor="text1"/>
          <w:sz w:val="24"/>
          <w:szCs w:val="24"/>
        </w:rPr>
        <w:t>,</w:t>
      </w:r>
      <w:r w:rsidRPr="003763B6">
        <w:rPr>
          <w:rFonts w:ascii="Century Gothic" w:eastAsia="Times New Roman" w:hAnsi="Century Gothic" w:cs="Arial"/>
          <w:color w:val="000000" w:themeColor="text1"/>
          <w:sz w:val="24"/>
          <w:szCs w:val="24"/>
        </w:rPr>
        <w:t xml:space="preserve"> and be free of mechanical or factual error</w:t>
      </w:r>
      <w:r>
        <w:rPr>
          <w:rFonts w:ascii="Century Gothic" w:eastAsia="Times New Roman" w:hAnsi="Century Gothic" w:cs="Arial"/>
          <w:color w:val="000000" w:themeColor="text1"/>
          <w:sz w:val="24"/>
          <w:szCs w:val="24"/>
        </w:rPr>
        <w:t>s</w:t>
      </w:r>
      <w:r w:rsidRPr="003763B6">
        <w:rPr>
          <w:rFonts w:ascii="Century Gothic" w:eastAsia="Times New Roman" w:hAnsi="Century Gothic" w:cs="Arial"/>
          <w:color w:val="000000" w:themeColor="text1"/>
          <w:sz w:val="24"/>
          <w:szCs w:val="24"/>
        </w:rPr>
        <w:t>.</w:t>
      </w:r>
    </w:p>
    <w:p w:rsidR="006C1CC3" w:rsidRDefault="006C1CC3" w:rsidP="006C1CC3">
      <w:pPr>
        <w:shd w:val="clear" w:color="auto" w:fill="FFFFFF"/>
        <w:spacing w:after="0" w:line="240" w:lineRule="auto"/>
        <w:rPr>
          <w:rFonts w:ascii="Century Gothic" w:eastAsia="Times New Roman" w:hAnsi="Century Gothic" w:cs="Arial"/>
          <w:color w:val="000000" w:themeColor="text1"/>
          <w:sz w:val="24"/>
          <w:szCs w:val="24"/>
        </w:rPr>
      </w:pPr>
      <w:r w:rsidRPr="003763B6">
        <w:rPr>
          <w:rFonts w:ascii="Century Gothic" w:eastAsia="Times New Roman" w:hAnsi="Century Gothic" w:cs="Arial"/>
          <w:color w:val="000000" w:themeColor="text1"/>
          <w:sz w:val="24"/>
          <w:szCs w:val="24"/>
        </w:rPr>
        <w:br/>
      </w:r>
      <w:r>
        <w:rPr>
          <w:rFonts w:ascii="Century Gothic" w:eastAsia="Times New Roman" w:hAnsi="Century Gothic" w:cs="Arial"/>
          <w:color w:val="000000" w:themeColor="text1"/>
          <w:sz w:val="24"/>
          <w:szCs w:val="24"/>
        </w:rPr>
        <w:t>Because each</w:t>
      </w:r>
      <w:r w:rsidRPr="003763B6">
        <w:rPr>
          <w:rFonts w:ascii="Century Gothic" w:eastAsia="Times New Roman" w:hAnsi="Century Gothic" w:cs="Arial"/>
          <w:color w:val="000000" w:themeColor="text1"/>
          <w:sz w:val="24"/>
          <w:szCs w:val="24"/>
        </w:rPr>
        <w:t xml:space="preserve"> student will create a project using each of the tools, we believe that we will be ab</w:t>
      </w:r>
      <w:r>
        <w:rPr>
          <w:rFonts w:ascii="Century Gothic" w:eastAsia="Times New Roman" w:hAnsi="Century Gothic" w:cs="Arial"/>
          <w:color w:val="000000" w:themeColor="text1"/>
          <w:sz w:val="24"/>
          <w:szCs w:val="24"/>
        </w:rPr>
        <w:t>le to evaluate the influence</w:t>
      </w:r>
      <w:r w:rsidRPr="003763B6">
        <w:rPr>
          <w:rFonts w:ascii="Century Gothic" w:eastAsia="Times New Roman" w:hAnsi="Century Gothic" w:cs="Arial"/>
          <w:color w:val="000000" w:themeColor="text1"/>
          <w:sz w:val="24"/>
          <w:szCs w:val="24"/>
        </w:rPr>
        <w:t xml:space="preserve"> various tools have on the student’s motivation.</w:t>
      </w:r>
      <w:r>
        <w:rPr>
          <w:rFonts w:ascii="Century Gothic" w:eastAsia="Times New Roman" w:hAnsi="Century Gothic" w:cs="Arial"/>
          <w:color w:val="000000" w:themeColor="text1"/>
          <w:sz w:val="24"/>
          <w:szCs w:val="24"/>
        </w:rPr>
        <w:t xml:space="preserve">  In addition, because we have students divided into three groups using tools in three different sequences, we believe that we can remove effects of increases in students’ acquired research and design skills as we examine scores from students first, second, and third projects.  </w:t>
      </w:r>
      <w:r w:rsidRPr="003763B6">
        <w:rPr>
          <w:rFonts w:ascii="Century Gothic" w:eastAsia="Times New Roman" w:hAnsi="Century Gothic" w:cs="Arial"/>
          <w:color w:val="000000" w:themeColor="text1"/>
          <w:sz w:val="24"/>
          <w:szCs w:val="24"/>
        </w:rPr>
        <w:br/>
      </w:r>
      <w:r w:rsidRPr="003763B6">
        <w:rPr>
          <w:rFonts w:ascii="Century Gothic" w:eastAsia="Times New Roman" w:hAnsi="Century Gothic" w:cs="Arial"/>
          <w:color w:val="000000" w:themeColor="text1"/>
          <w:sz w:val="24"/>
          <w:szCs w:val="24"/>
        </w:rPr>
        <w:br/>
      </w:r>
      <w:r w:rsidRPr="003763B6">
        <w:rPr>
          <w:rFonts w:ascii="Century Gothic" w:eastAsia="Times New Roman" w:hAnsi="Century Gothic" w:cs="Arial"/>
          <w:color w:val="000000" w:themeColor="text1"/>
          <w:sz w:val="24"/>
          <w:szCs w:val="24"/>
        </w:rPr>
        <w:br/>
      </w:r>
      <w:r w:rsidRPr="003353E1">
        <w:rPr>
          <w:rFonts w:ascii="Century Gothic" w:eastAsia="Times New Roman" w:hAnsi="Century Gothic" w:cs="Arial"/>
          <w:b/>
          <w:bCs/>
          <w:color w:val="000000" w:themeColor="text1"/>
          <w:sz w:val="24"/>
          <w:szCs w:val="24"/>
        </w:rPr>
        <w:t>Procedure</w:t>
      </w:r>
      <w:r w:rsidRPr="003763B6">
        <w:rPr>
          <w:rFonts w:ascii="Century Gothic" w:eastAsia="Times New Roman" w:hAnsi="Century Gothic" w:cs="Arial"/>
          <w:color w:val="000000" w:themeColor="text1"/>
          <w:sz w:val="24"/>
          <w:szCs w:val="24"/>
        </w:rPr>
        <w:br/>
        <w:t xml:space="preserve">At the beginning of the study, participants will be given a pre-study survey. The purpose of this survey is to determine the student experience with PowerPoint and Web 2.0 tools, as well as their interest and attitude toward them. (See the below for example survey questions.) The participants will be given a basic overview of the three tools being used in this study and how to access them. Microsoft PowerPoint is available in the school computer lab. </w:t>
      </w:r>
      <w:proofErr w:type="spellStart"/>
      <w:r w:rsidRPr="003763B6">
        <w:rPr>
          <w:rFonts w:ascii="Century Gothic" w:eastAsia="Times New Roman" w:hAnsi="Century Gothic" w:cs="Arial"/>
          <w:color w:val="000000" w:themeColor="text1"/>
          <w:sz w:val="24"/>
          <w:szCs w:val="24"/>
        </w:rPr>
        <w:t>Prezi</w:t>
      </w:r>
      <w:proofErr w:type="spellEnd"/>
      <w:r w:rsidRPr="003763B6">
        <w:rPr>
          <w:rFonts w:ascii="Century Gothic" w:eastAsia="Times New Roman" w:hAnsi="Century Gothic" w:cs="Arial"/>
          <w:color w:val="000000" w:themeColor="text1"/>
          <w:sz w:val="24"/>
          <w:szCs w:val="24"/>
        </w:rPr>
        <w:t xml:space="preserve"> and Wikis are available online using standard web browsers on the same computers. The students are provided with the web address of </w:t>
      </w:r>
      <w:proofErr w:type="spellStart"/>
      <w:r w:rsidRPr="003763B6">
        <w:rPr>
          <w:rFonts w:ascii="Century Gothic" w:eastAsia="Times New Roman" w:hAnsi="Century Gothic" w:cs="Arial"/>
          <w:color w:val="000000" w:themeColor="text1"/>
          <w:sz w:val="24"/>
          <w:szCs w:val="24"/>
        </w:rPr>
        <w:t>Prezi</w:t>
      </w:r>
      <w:proofErr w:type="spellEnd"/>
      <w:r w:rsidRPr="003763B6">
        <w:rPr>
          <w:rFonts w:ascii="Century Gothic" w:eastAsia="Times New Roman" w:hAnsi="Century Gothic" w:cs="Arial"/>
          <w:color w:val="000000" w:themeColor="text1"/>
          <w:sz w:val="24"/>
          <w:szCs w:val="24"/>
        </w:rPr>
        <w:t xml:space="preserve"> and several recommended Wiki hosting services.</w:t>
      </w:r>
    </w:p>
    <w:p w:rsidR="006C1CC3" w:rsidRPr="003763B6" w:rsidRDefault="006C1CC3" w:rsidP="006C1CC3">
      <w:pPr>
        <w:shd w:val="clear" w:color="auto" w:fill="FFFFFF"/>
        <w:spacing w:before="100" w:beforeAutospacing="1" w:after="240" w:line="240" w:lineRule="auto"/>
        <w:rPr>
          <w:rFonts w:ascii="Century Gothic" w:eastAsia="Times New Roman" w:hAnsi="Century Gothic" w:cs="Arial"/>
          <w:color w:val="000000" w:themeColor="text1"/>
          <w:sz w:val="24"/>
          <w:szCs w:val="24"/>
        </w:rPr>
      </w:pPr>
      <w:r w:rsidRPr="003763B6">
        <w:rPr>
          <w:rFonts w:ascii="Century Gothic" w:eastAsia="Times New Roman" w:hAnsi="Century Gothic" w:cs="Arial"/>
          <w:color w:val="000000" w:themeColor="text1"/>
          <w:sz w:val="24"/>
          <w:szCs w:val="24"/>
        </w:rPr>
        <w:br/>
        <w:t>The study itself will proceed in three rounds. Participants are given the assignment described above. Students are free to choose the subject of their report, within the restriction that it must be a well-known artist. All students receive the same assignment, with the exception of the required delivery tool.</w:t>
      </w:r>
      <w:r w:rsidRPr="003763B6">
        <w:rPr>
          <w:rFonts w:ascii="Century Gothic" w:eastAsia="Times New Roman" w:hAnsi="Century Gothic" w:cs="Arial"/>
          <w:color w:val="000000" w:themeColor="text1"/>
          <w:sz w:val="24"/>
          <w:szCs w:val="24"/>
        </w:rPr>
        <w:br/>
      </w:r>
      <w:r w:rsidRPr="003763B6">
        <w:rPr>
          <w:rFonts w:ascii="Century Gothic" w:eastAsia="Times New Roman" w:hAnsi="Century Gothic" w:cs="Arial"/>
          <w:color w:val="000000" w:themeColor="text1"/>
          <w:sz w:val="24"/>
          <w:szCs w:val="24"/>
        </w:rPr>
        <w:br/>
        <w:t>After completing the assignment, studen</w:t>
      </w:r>
      <w:r>
        <w:rPr>
          <w:rFonts w:ascii="Century Gothic" w:eastAsia="Times New Roman" w:hAnsi="Century Gothic" w:cs="Arial"/>
          <w:color w:val="000000" w:themeColor="text1"/>
          <w:sz w:val="24"/>
          <w:szCs w:val="24"/>
        </w:rPr>
        <w:t xml:space="preserve">ts complete a post-round survey.  For survey questions that </w:t>
      </w:r>
      <w:r w:rsidRPr="003763B6">
        <w:rPr>
          <w:rFonts w:ascii="Century Gothic" w:eastAsia="Times New Roman" w:hAnsi="Century Gothic" w:cs="Arial"/>
          <w:color w:val="000000" w:themeColor="text1"/>
          <w:sz w:val="24"/>
          <w:szCs w:val="24"/>
        </w:rPr>
        <w:t xml:space="preserve">pertain to a particular </w:t>
      </w:r>
      <w:r>
        <w:rPr>
          <w:rFonts w:ascii="Century Gothic" w:eastAsia="Times New Roman" w:hAnsi="Century Gothic" w:cs="Arial"/>
          <w:color w:val="000000" w:themeColor="text1"/>
          <w:sz w:val="24"/>
          <w:szCs w:val="24"/>
        </w:rPr>
        <w:t>tool, the wording of this question will be customized for</w:t>
      </w:r>
      <w:r w:rsidRPr="003763B6">
        <w:rPr>
          <w:rFonts w:ascii="Century Gothic" w:eastAsia="Times New Roman" w:hAnsi="Century Gothic" w:cs="Arial"/>
          <w:color w:val="000000" w:themeColor="text1"/>
          <w:sz w:val="24"/>
          <w:szCs w:val="24"/>
        </w:rPr>
        <w:t xml:space="preserve"> each group. </w:t>
      </w:r>
      <w:r w:rsidRPr="003763B6">
        <w:rPr>
          <w:rFonts w:ascii="Century Gothic" w:eastAsia="Times New Roman" w:hAnsi="Century Gothic" w:cs="Arial"/>
          <w:color w:val="000000" w:themeColor="text1"/>
          <w:sz w:val="24"/>
          <w:szCs w:val="24"/>
          <w:highlight w:val="yellow"/>
        </w:rPr>
        <w:t>(See the below for example survey questions.)</w:t>
      </w:r>
    </w:p>
    <w:p w:rsidR="006C1CC3" w:rsidRPr="003763B6" w:rsidRDefault="006C1CC3" w:rsidP="006C1CC3">
      <w:pPr>
        <w:shd w:val="clear" w:color="auto" w:fill="FFFFFF"/>
        <w:spacing w:before="100" w:beforeAutospacing="1" w:after="100" w:afterAutospacing="1" w:line="240" w:lineRule="auto"/>
        <w:rPr>
          <w:rFonts w:ascii="Century Gothic" w:eastAsia="Times New Roman" w:hAnsi="Century Gothic" w:cs="Arial"/>
          <w:color w:val="000000" w:themeColor="text1"/>
          <w:sz w:val="24"/>
          <w:szCs w:val="24"/>
        </w:rPr>
      </w:pPr>
      <w:r w:rsidRPr="003763B6">
        <w:rPr>
          <w:rFonts w:ascii="Century Gothic" w:eastAsia="Times New Roman" w:hAnsi="Century Gothic" w:cs="Arial"/>
          <w:color w:val="000000" w:themeColor="text1"/>
          <w:sz w:val="24"/>
          <w:szCs w:val="24"/>
        </w:rPr>
        <w:t xml:space="preserve">The reports will be graded to judge the affect of each tool on academic performance and to determine if there is a correlation between motivation and performance. In order to ensure consistent grading, each of the projects will be graded using a numerical grading rubric. For the purposes of this study, the projects will be graded by the faculty instructor and two graduate student teaching assistants. Their scores will be averaged, with the instructor’s score </w:t>
      </w:r>
      <w:r w:rsidRPr="003763B6">
        <w:rPr>
          <w:rFonts w:ascii="Century Gothic" w:eastAsia="Times New Roman" w:hAnsi="Century Gothic" w:cs="Arial"/>
          <w:color w:val="000000" w:themeColor="text1"/>
          <w:sz w:val="24"/>
          <w:szCs w:val="24"/>
        </w:rPr>
        <w:lastRenderedPageBreak/>
        <w:t>weighted double the teaching assistant’s scores. (Teaching assistants in an art appreciation course are assumed to have a basic knowledge of art, artists, and art history)Final score = Average of: (Instructor Score * 2) + TA#1 Score + TA#2 Score</w:t>
      </w:r>
    </w:p>
    <w:p w:rsidR="006C1CC3" w:rsidRDefault="006C1CC3" w:rsidP="006C1CC3">
      <w:pPr>
        <w:shd w:val="clear" w:color="auto" w:fill="FFFFFF"/>
        <w:spacing w:before="100" w:beforeAutospacing="1" w:after="100" w:afterAutospacing="1" w:line="240" w:lineRule="auto"/>
        <w:rPr>
          <w:rFonts w:ascii="Century Gothic" w:eastAsia="Times New Roman" w:hAnsi="Century Gothic" w:cs="Arial"/>
          <w:color w:val="000000" w:themeColor="text1"/>
          <w:sz w:val="24"/>
          <w:szCs w:val="24"/>
        </w:rPr>
      </w:pPr>
      <w:r w:rsidRPr="003763B6">
        <w:rPr>
          <w:rFonts w:ascii="Century Gothic" w:eastAsia="Times New Roman" w:hAnsi="Century Gothic" w:cs="Arial"/>
          <w:color w:val="000000" w:themeColor="text1"/>
          <w:sz w:val="24"/>
          <w:szCs w:val="24"/>
        </w:rPr>
        <w:t>The study will continue thr</w:t>
      </w:r>
      <w:r>
        <w:rPr>
          <w:rFonts w:ascii="Century Gothic" w:eastAsia="Times New Roman" w:hAnsi="Century Gothic" w:cs="Arial"/>
          <w:color w:val="000000" w:themeColor="text1"/>
          <w:sz w:val="24"/>
          <w:szCs w:val="24"/>
        </w:rPr>
        <w:t>ough</w:t>
      </w:r>
      <w:r w:rsidRPr="003763B6">
        <w:rPr>
          <w:rFonts w:ascii="Century Gothic" w:eastAsia="Times New Roman" w:hAnsi="Century Gothic" w:cs="Arial"/>
          <w:color w:val="000000" w:themeColor="text1"/>
          <w:sz w:val="24"/>
          <w:szCs w:val="24"/>
        </w:rPr>
        <w:t xml:space="preserve"> two additional rounds so that each participant creates one project with each tool. Each round will include the project, grading via the rubric, and the post-round survey. The table below lists which tool each group will be using for the assigned projects.</w:t>
      </w:r>
    </w:p>
    <w:tbl>
      <w:tblPr>
        <w:tblStyle w:val="TableGrid"/>
        <w:tblW w:w="0" w:type="auto"/>
        <w:tblLook w:val="04A0"/>
      </w:tblPr>
      <w:tblGrid>
        <w:gridCol w:w="2394"/>
        <w:gridCol w:w="2394"/>
        <w:gridCol w:w="2394"/>
        <w:gridCol w:w="2394"/>
      </w:tblGrid>
      <w:tr w:rsidR="006C1CC3" w:rsidRPr="000D47B0" w:rsidTr="005931F8">
        <w:tc>
          <w:tcPr>
            <w:tcW w:w="2394" w:type="dxa"/>
          </w:tcPr>
          <w:p w:rsidR="006C1CC3" w:rsidRPr="000D47B0" w:rsidRDefault="006C1CC3" w:rsidP="005931F8">
            <w:pPr>
              <w:rPr>
                <w:rFonts w:ascii="Century Gothic" w:hAnsi="Century Gothic"/>
                <w:b/>
                <w:sz w:val="24"/>
                <w:szCs w:val="24"/>
              </w:rPr>
            </w:pPr>
            <w:r w:rsidRPr="000D47B0">
              <w:rPr>
                <w:rFonts w:ascii="Century Gothic" w:hAnsi="Century Gothic"/>
                <w:b/>
                <w:sz w:val="24"/>
                <w:szCs w:val="24"/>
              </w:rPr>
              <w:t>Group</w:t>
            </w:r>
          </w:p>
        </w:tc>
        <w:tc>
          <w:tcPr>
            <w:tcW w:w="2394" w:type="dxa"/>
          </w:tcPr>
          <w:p w:rsidR="006C1CC3" w:rsidRPr="000D47B0" w:rsidRDefault="006C1CC3" w:rsidP="005931F8">
            <w:pPr>
              <w:rPr>
                <w:rFonts w:ascii="Century Gothic" w:hAnsi="Century Gothic"/>
                <w:b/>
                <w:sz w:val="24"/>
                <w:szCs w:val="24"/>
              </w:rPr>
            </w:pPr>
            <w:r w:rsidRPr="000D47B0">
              <w:rPr>
                <w:rFonts w:ascii="Century Gothic" w:hAnsi="Century Gothic"/>
                <w:b/>
                <w:sz w:val="24"/>
                <w:szCs w:val="24"/>
              </w:rPr>
              <w:t>First Project</w:t>
            </w:r>
          </w:p>
          <w:p w:rsidR="006C1CC3" w:rsidRPr="000D47B0" w:rsidRDefault="006C1CC3" w:rsidP="005931F8">
            <w:pPr>
              <w:rPr>
                <w:rFonts w:ascii="Century Gothic" w:hAnsi="Century Gothic"/>
                <w:b/>
                <w:sz w:val="24"/>
                <w:szCs w:val="24"/>
              </w:rPr>
            </w:pPr>
          </w:p>
          <w:p w:rsidR="006C1CC3" w:rsidRPr="000D47B0" w:rsidRDefault="006C1CC3" w:rsidP="005931F8">
            <w:pPr>
              <w:rPr>
                <w:rFonts w:ascii="Century Gothic" w:hAnsi="Century Gothic"/>
                <w:b/>
                <w:sz w:val="24"/>
                <w:szCs w:val="24"/>
              </w:rPr>
            </w:pPr>
          </w:p>
        </w:tc>
        <w:tc>
          <w:tcPr>
            <w:tcW w:w="2394" w:type="dxa"/>
          </w:tcPr>
          <w:p w:rsidR="006C1CC3" w:rsidRPr="000D47B0" w:rsidRDefault="006C1CC3" w:rsidP="005931F8">
            <w:pPr>
              <w:rPr>
                <w:rFonts w:ascii="Century Gothic" w:hAnsi="Century Gothic"/>
                <w:b/>
                <w:sz w:val="24"/>
                <w:szCs w:val="24"/>
              </w:rPr>
            </w:pPr>
            <w:r w:rsidRPr="000D47B0">
              <w:rPr>
                <w:rFonts w:ascii="Century Gothic" w:hAnsi="Century Gothic"/>
                <w:b/>
                <w:sz w:val="24"/>
                <w:szCs w:val="24"/>
              </w:rPr>
              <w:t>Second Project</w:t>
            </w:r>
          </w:p>
        </w:tc>
        <w:tc>
          <w:tcPr>
            <w:tcW w:w="2394" w:type="dxa"/>
          </w:tcPr>
          <w:p w:rsidR="006C1CC3" w:rsidRPr="000D47B0" w:rsidRDefault="006C1CC3" w:rsidP="005931F8">
            <w:pPr>
              <w:rPr>
                <w:rFonts w:ascii="Century Gothic" w:hAnsi="Century Gothic"/>
                <w:b/>
                <w:sz w:val="24"/>
                <w:szCs w:val="24"/>
              </w:rPr>
            </w:pPr>
            <w:r w:rsidRPr="000D47B0">
              <w:rPr>
                <w:rFonts w:ascii="Century Gothic" w:hAnsi="Century Gothic"/>
                <w:b/>
                <w:sz w:val="24"/>
                <w:szCs w:val="24"/>
              </w:rPr>
              <w:t>Third Project</w:t>
            </w:r>
          </w:p>
        </w:tc>
      </w:tr>
      <w:tr w:rsidR="006C1CC3" w:rsidRPr="000D47B0" w:rsidTr="005931F8">
        <w:tc>
          <w:tcPr>
            <w:tcW w:w="2394" w:type="dxa"/>
          </w:tcPr>
          <w:p w:rsidR="006C1CC3" w:rsidRPr="000D47B0" w:rsidRDefault="006C1CC3" w:rsidP="005931F8">
            <w:pPr>
              <w:rPr>
                <w:rFonts w:ascii="Century Gothic" w:hAnsi="Century Gothic"/>
              </w:rPr>
            </w:pPr>
            <w:r w:rsidRPr="000D47B0">
              <w:rPr>
                <w:rFonts w:ascii="Century Gothic" w:hAnsi="Century Gothic"/>
              </w:rPr>
              <w:t>1</w:t>
            </w:r>
          </w:p>
        </w:tc>
        <w:tc>
          <w:tcPr>
            <w:tcW w:w="2394" w:type="dxa"/>
          </w:tcPr>
          <w:p w:rsidR="006C1CC3" w:rsidRPr="000D47B0" w:rsidRDefault="006C1CC3" w:rsidP="005931F8">
            <w:pPr>
              <w:rPr>
                <w:rFonts w:ascii="Century Gothic" w:hAnsi="Century Gothic"/>
              </w:rPr>
            </w:pPr>
            <w:r w:rsidRPr="000D47B0">
              <w:rPr>
                <w:rFonts w:ascii="Century Gothic" w:hAnsi="Century Gothic"/>
              </w:rPr>
              <w:t>PowerPoint</w:t>
            </w:r>
          </w:p>
          <w:p w:rsidR="006C1CC3" w:rsidRPr="000D47B0" w:rsidRDefault="006C1CC3" w:rsidP="005931F8">
            <w:pPr>
              <w:rPr>
                <w:rFonts w:ascii="Century Gothic" w:hAnsi="Century Gothic"/>
              </w:rPr>
            </w:pPr>
          </w:p>
        </w:tc>
        <w:tc>
          <w:tcPr>
            <w:tcW w:w="2394" w:type="dxa"/>
          </w:tcPr>
          <w:p w:rsidR="006C1CC3" w:rsidRPr="000D47B0" w:rsidRDefault="006C1CC3" w:rsidP="005931F8">
            <w:pPr>
              <w:rPr>
                <w:rFonts w:ascii="Century Gothic" w:hAnsi="Century Gothic"/>
              </w:rPr>
            </w:pPr>
            <w:proofErr w:type="spellStart"/>
            <w:r w:rsidRPr="000D47B0">
              <w:rPr>
                <w:rFonts w:ascii="Century Gothic" w:hAnsi="Century Gothic"/>
              </w:rPr>
              <w:t>Prezi</w:t>
            </w:r>
            <w:proofErr w:type="spellEnd"/>
            <w:r w:rsidRPr="000D47B0">
              <w:rPr>
                <w:rFonts w:ascii="Century Gothic" w:hAnsi="Century Gothic"/>
              </w:rPr>
              <w:t xml:space="preserve"> Presentation</w:t>
            </w:r>
          </w:p>
        </w:tc>
        <w:tc>
          <w:tcPr>
            <w:tcW w:w="2394" w:type="dxa"/>
          </w:tcPr>
          <w:p w:rsidR="006C1CC3" w:rsidRPr="000D47B0" w:rsidRDefault="006C1CC3" w:rsidP="005931F8">
            <w:pPr>
              <w:rPr>
                <w:rFonts w:ascii="Century Gothic" w:hAnsi="Century Gothic"/>
              </w:rPr>
            </w:pPr>
            <w:r w:rsidRPr="000D47B0">
              <w:rPr>
                <w:rFonts w:ascii="Century Gothic" w:hAnsi="Century Gothic"/>
              </w:rPr>
              <w:t>Wiki</w:t>
            </w:r>
          </w:p>
        </w:tc>
      </w:tr>
      <w:tr w:rsidR="006C1CC3" w:rsidRPr="000D47B0" w:rsidTr="005931F8">
        <w:tc>
          <w:tcPr>
            <w:tcW w:w="2394" w:type="dxa"/>
          </w:tcPr>
          <w:p w:rsidR="006C1CC3" w:rsidRPr="000D47B0" w:rsidRDefault="006C1CC3" w:rsidP="005931F8">
            <w:pPr>
              <w:rPr>
                <w:rFonts w:ascii="Century Gothic" w:hAnsi="Century Gothic"/>
              </w:rPr>
            </w:pPr>
            <w:r w:rsidRPr="000D47B0">
              <w:rPr>
                <w:rFonts w:ascii="Century Gothic" w:hAnsi="Century Gothic"/>
              </w:rPr>
              <w:t>2</w:t>
            </w:r>
          </w:p>
        </w:tc>
        <w:tc>
          <w:tcPr>
            <w:tcW w:w="2394" w:type="dxa"/>
          </w:tcPr>
          <w:p w:rsidR="006C1CC3" w:rsidRPr="000D47B0" w:rsidRDefault="006C1CC3" w:rsidP="005931F8">
            <w:pPr>
              <w:rPr>
                <w:rFonts w:ascii="Century Gothic" w:hAnsi="Century Gothic"/>
              </w:rPr>
            </w:pPr>
            <w:r w:rsidRPr="000D47B0">
              <w:rPr>
                <w:rFonts w:ascii="Century Gothic" w:hAnsi="Century Gothic"/>
              </w:rPr>
              <w:t>Wiki</w:t>
            </w:r>
          </w:p>
          <w:p w:rsidR="006C1CC3" w:rsidRPr="000D47B0" w:rsidRDefault="006C1CC3" w:rsidP="005931F8">
            <w:pPr>
              <w:rPr>
                <w:rFonts w:ascii="Century Gothic" w:hAnsi="Century Gothic"/>
              </w:rPr>
            </w:pPr>
          </w:p>
        </w:tc>
        <w:tc>
          <w:tcPr>
            <w:tcW w:w="2394" w:type="dxa"/>
          </w:tcPr>
          <w:p w:rsidR="006C1CC3" w:rsidRPr="000D47B0" w:rsidRDefault="006C1CC3" w:rsidP="005931F8">
            <w:pPr>
              <w:rPr>
                <w:rFonts w:ascii="Century Gothic" w:hAnsi="Century Gothic"/>
              </w:rPr>
            </w:pPr>
            <w:r w:rsidRPr="000D47B0">
              <w:rPr>
                <w:rFonts w:ascii="Century Gothic" w:hAnsi="Century Gothic"/>
              </w:rPr>
              <w:t>PowerPoint</w:t>
            </w:r>
          </w:p>
        </w:tc>
        <w:tc>
          <w:tcPr>
            <w:tcW w:w="2394" w:type="dxa"/>
          </w:tcPr>
          <w:p w:rsidR="006C1CC3" w:rsidRPr="000D47B0" w:rsidRDefault="006C1CC3" w:rsidP="005931F8">
            <w:pPr>
              <w:rPr>
                <w:rFonts w:ascii="Century Gothic" w:hAnsi="Century Gothic"/>
              </w:rPr>
            </w:pPr>
            <w:proofErr w:type="spellStart"/>
            <w:r w:rsidRPr="000D47B0">
              <w:rPr>
                <w:rFonts w:ascii="Century Gothic" w:hAnsi="Century Gothic"/>
              </w:rPr>
              <w:t>Prezi</w:t>
            </w:r>
            <w:proofErr w:type="spellEnd"/>
            <w:r w:rsidRPr="000D47B0">
              <w:rPr>
                <w:rFonts w:ascii="Century Gothic" w:hAnsi="Century Gothic"/>
              </w:rPr>
              <w:t xml:space="preserve"> presentation</w:t>
            </w:r>
          </w:p>
        </w:tc>
      </w:tr>
      <w:tr w:rsidR="006C1CC3" w:rsidRPr="000D47B0" w:rsidTr="005931F8">
        <w:tc>
          <w:tcPr>
            <w:tcW w:w="2394" w:type="dxa"/>
          </w:tcPr>
          <w:p w:rsidR="006C1CC3" w:rsidRPr="000D47B0" w:rsidRDefault="006C1CC3" w:rsidP="005931F8">
            <w:pPr>
              <w:rPr>
                <w:rFonts w:ascii="Century Gothic" w:hAnsi="Century Gothic"/>
              </w:rPr>
            </w:pPr>
            <w:r w:rsidRPr="000D47B0">
              <w:rPr>
                <w:rFonts w:ascii="Century Gothic" w:hAnsi="Century Gothic"/>
              </w:rPr>
              <w:t>3</w:t>
            </w:r>
          </w:p>
        </w:tc>
        <w:tc>
          <w:tcPr>
            <w:tcW w:w="2394" w:type="dxa"/>
          </w:tcPr>
          <w:p w:rsidR="006C1CC3" w:rsidRPr="000D47B0" w:rsidRDefault="006C1CC3" w:rsidP="005931F8">
            <w:pPr>
              <w:rPr>
                <w:rFonts w:ascii="Century Gothic" w:hAnsi="Century Gothic"/>
              </w:rPr>
            </w:pPr>
            <w:proofErr w:type="spellStart"/>
            <w:r w:rsidRPr="000D47B0">
              <w:rPr>
                <w:rFonts w:ascii="Century Gothic" w:hAnsi="Century Gothic"/>
              </w:rPr>
              <w:t>Prezi</w:t>
            </w:r>
            <w:proofErr w:type="spellEnd"/>
            <w:r w:rsidRPr="000D47B0">
              <w:rPr>
                <w:rFonts w:ascii="Century Gothic" w:hAnsi="Century Gothic"/>
              </w:rPr>
              <w:t xml:space="preserve"> Presentation</w:t>
            </w:r>
          </w:p>
          <w:p w:rsidR="006C1CC3" w:rsidRPr="000D47B0" w:rsidRDefault="006C1CC3" w:rsidP="005931F8">
            <w:pPr>
              <w:rPr>
                <w:rFonts w:ascii="Century Gothic" w:hAnsi="Century Gothic"/>
              </w:rPr>
            </w:pPr>
          </w:p>
        </w:tc>
        <w:tc>
          <w:tcPr>
            <w:tcW w:w="2394" w:type="dxa"/>
          </w:tcPr>
          <w:p w:rsidR="006C1CC3" w:rsidRPr="000D47B0" w:rsidRDefault="006C1CC3" w:rsidP="005931F8">
            <w:pPr>
              <w:rPr>
                <w:rFonts w:ascii="Century Gothic" w:hAnsi="Century Gothic"/>
              </w:rPr>
            </w:pPr>
            <w:r w:rsidRPr="000D47B0">
              <w:rPr>
                <w:rFonts w:ascii="Century Gothic" w:hAnsi="Century Gothic"/>
              </w:rPr>
              <w:t>wiki</w:t>
            </w:r>
          </w:p>
        </w:tc>
        <w:tc>
          <w:tcPr>
            <w:tcW w:w="2394" w:type="dxa"/>
          </w:tcPr>
          <w:p w:rsidR="006C1CC3" w:rsidRPr="000D47B0" w:rsidRDefault="006C1CC3" w:rsidP="005931F8">
            <w:pPr>
              <w:rPr>
                <w:rFonts w:ascii="Century Gothic" w:hAnsi="Century Gothic"/>
              </w:rPr>
            </w:pPr>
            <w:r w:rsidRPr="000D47B0">
              <w:rPr>
                <w:rFonts w:ascii="Century Gothic" w:hAnsi="Century Gothic"/>
              </w:rPr>
              <w:t>PowerPoint</w:t>
            </w:r>
          </w:p>
        </w:tc>
      </w:tr>
    </w:tbl>
    <w:p w:rsidR="006C1CC3" w:rsidRDefault="006C1CC3" w:rsidP="006C1CC3">
      <w:pPr>
        <w:shd w:val="clear" w:color="auto" w:fill="FFFFFF"/>
        <w:spacing w:before="100" w:beforeAutospacing="1" w:after="100" w:afterAutospacing="1" w:line="240" w:lineRule="auto"/>
        <w:rPr>
          <w:rFonts w:ascii="Century Gothic" w:eastAsia="Times New Roman" w:hAnsi="Century Gothic" w:cs="Arial"/>
          <w:color w:val="000000" w:themeColor="text1"/>
          <w:sz w:val="24"/>
          <w:szCs w:val="24"/>
        </w:rPr>
      </w:pPr>
    </w:p>
    <w:p w:rsidR="006C1CC3" w:rsidRPr="003763B6" w:rsidRDefault="006C1CC3" w:rsidP="006C1CC3">
      <w:pPr>
        <w:shd w:val="clear" w:color="auto" w:fill="FFFFFF"/>
        <w:spacing w:before="100" w:beforeAutospacing="1" w:after="100" w:afterAutospacing="1" w:line="240" w:lineRule="auto"/>
        <w:rPr>
          <w:rFonts w:ascii="Century Gothic" w:eastAsia="Times New Roman" w:hAnsi="Century Gothic" w:cs="Arial"/>
          <w:color w:val="000000" w:themeColor="text1"/>
          <w:sz w:val="24"/>
          <w:szCs w:val="24"/>
        </w:rPr>
      </w:pPr>
      <w:r w:rsidRPr="003763B6">
        <w:rPr>
          <w:rFonts w:ascii="Century Gothic" w:eastAsia="Times New Roman" w:hAnsi="Century Gothic" w:cs="Arial"/>
          <w:color w:val="000000" w:themeColor="text1"/>
          <w:sz w:val="24"/>
          <w:szCs w:val="24"/>
        </w:rPr>
        <w:t>In addition to the student surveys, teachers will also be surveyed and interviewed at the beginning and end of the study.</w:t>
      </w:r>
    </w:p>
    <w:p w:rsidR="00D51874" w:rsidRDefault="006C1CC3"/>
    <w:sectPr w:rsidR="00D51874" w:rsidSect="009F799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F2D1CBB"/>
    <w:multiLevelType w:val="multilevel"/>
    <w:tmpl w:val="EA02EE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5BA510B0"/>
    <w:multiLevelType w:val="multilevel"/>
    <w:tmpl w:val="481E00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C1CC3"/>
    <w:rsid w:val="001C3618"/>
    <w:rsid w:val="006C1CC3"/>
    <w:rsid w:val="009429C1"/>
    <w:rsid w:val="009F799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C1CC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C1CC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10</Pages>
  <Words>3514</Words>
  <Characters>20030</Characters>
  <Application>Microsoft Office Word</Application>
  <DocSecurity>0</DocSecurity>
  <Lines>166</Lines>
  <Paragraphs>46</Paragraphs>
  <ScaleCrop>false</ScaleCrop>
  <Company>Charleston Day School</Company>
  <LinksUpToDate>false</LinksUpToDate>
  <CharactersWithSpaces>23498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Cindy.Perry</dc:creator>
  <cp:lastModifiedBy>Cindy.Perry</cp:lastModifiedBy>
  <cp:revision>1</cp:revision>
  <dcterms:created xsi:type="dcterms:W3CDTF">2010-05-27T23:08:00Z</dcterms:created>
  <dcterms:modified xsi:type="dcterms:W3CDTF">2010-05-27T23:09:00Z</dcterms:modified>
</cp:coreProperties>
</file>